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59" w:rsidRDefault="00A23559" w:rsidP="00A23559">
      <w:pPr>
        <w:spacing w:line="280" w:lineRule="exact"/>
        <w:ind w:right="-172"/>
        <w:jc w:val="center"/>
        <w:rPr>
          <w:sz w:val="30"/>
          <w:szCs w:val="30"/>
        </w:rPr>
      </w:pPr>
      <w:r>
        <w:rPr>
          <w:sz w:val="30"/>
          <w:szCs w:val="30"/>
        </w:rPr>
        <w:t>ПЕРЕЧЕНЬ АДМИНИСТРАТИВНЫХ ПРОЦЕДУР</w:t>
      </w:r>
    </w:p>
    <w:p w:rsidR="00A23559" w:rsidRDefault="00A23559" w:rsidP="00A23559">
      <w:pPr>
        <w:spacing w:line="280" w:lineRule="exact"/>
        <w:ind w:right="-172"/>
        <w:jc w:val="center"/>
        <w:rPr>
          <w:sz w:val="30"/>
          <w:szCs w:val="30"/>
        </w:rPr>
      </w:pPr>
      <w:r w:rsidRPr="00A9082F">
        <w:rPr>
          <w:sz w:val="30"/>
          <w:szCs w:val="30"/>
        </w:rPr>
        <w:t>осуществляемых  республиканск</w:t>
      </w:r>
      <w:r>
        <w:rPr>
          <w:sz w:val="30"/>
          <w:szCs w:val="30"/>
        </w:rPr>
        <w:t xml:space="preserve">им </w:t>
      </w:r>
      <w:r w:rsidRPr="00A9082F">
        <w:rPr>
          <w:sz w:val="30"/>
          <w:szCs w:val="30"/>
        </w:rPr>
        <w:t>унитарн</w:t>
      </w:r>
      <w:r>
        <w:rPr>
          <w:sz w:val="30"/>
          <w:szCs w:val="30"/>
        </w:rPr>
        <w:t>ым</w:t>
      </w:r>
      <w:r w:rsidRPr="00A9082F">
        <w:rPr>
          <w:sz w:val="30"/>
          <w:szCs w:val="30"/>
        </w:rPr>
        <w:t xml:space="preserve"> предприяти</w:t>
      </w:r>
      <w:r>
        <w:rPr>
          <w:sz w:val="30"/>
          <w:szCs w:val="30"/>
        </w:rPr>
        <w:t xml:space="preserve">ем </w:t>
      </w:r>
      <w:r w:rsidRPr="00A9082F">
        <w:rPr>
          <w:sz w:val="30"/>
          <w:szCs w:val="30"/>
        </w:rPr>
        <w:t>«Белсудэкспертобеспечение» по заявлениям граждан</w:t>
      </w:r>
    </w:p>
    <w:p w:rsidR="00A23559" w:rsidRDefault="00A23559" w:rsidP="00A23559">
      <w:pPr>
        <w:spacing w:line="280" w:lineRule="exact"/>
        <w:ind w:left="284" w:right="-1" w:firstLine="709"/>
        <w:jc w:val="both"/>
        <w:rPr>
          <w:sz w:val="30"/>
          <w:szCs w:val="30"/>
        </w:rPr>
      </w:pPr>
    </w:p>
    <w:p w:rsidR="00A23559" w:rsidRPr="0019656B" w:rsidRDefault="00A23559" w:rsidP="00A23559">
      <w:pPr>
        <w:rPr>
          <w:sz w:val="10"/>
          <w:szCs w:val="10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3970"/>
        <w:gridCol w:w="2552"/>
        <w:gridCol w:w="3402"/>
      </w:tblGrid>
      <w:tr w:rsidR="00A23559" w:rsidRPr="003760B1" w:rsidTr="004F0885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FE1429" w:rsidRDefault="00A23559" w:rsidP="004F0885">
            <w:pPr>
              <w:spacing w:line="280" w:lineRule="exact"/>
              <w:ind w:right="-108"/>
              <w:jc w:val="center"/>
            </w:pPr>
            <w:r w:rsidRPr="00FE1429">
              <w:t xml:space="preserve">Наименование административной процедуры, пункт (подпункт) перечня административных процедур, осуществляемых по заявлениям граждан, утвержденного Указом Президента Республики Беларусь от 26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E1429">
                <w:t>2010 г</w:t>
              </w:r>
            </w:smartTag>
            <w:r w:rsidRPr="00FE1429">
              <w:t>. №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FE1429" w:rsidRDefault="00A23559" w:rsidP="004F0885">
            <w:pPr>
              <w:tabs>
                <w:tab w:val="left" w:pos="-4594"/>
              </w:tabs>
              <w:spacing w:line="280" w:lineRule="exact"/>
              <w:jc w:val="center"/>
            </w:pPr>
            <w:r w:rsidRPr="00FE1429">
              <w:t>Максимальный срок осуществления административной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FE1429" w:rsidRDefault="00A23559" w:rsidP="004F0885">
            <w:pPr>
              <w:spacing w:line="280" w:lineRule="exact"/>
              <w:jc w:val="center"/>
            </w:pPr>
            <w:r w:rsidRPr="00FE1429">
              <w:t>Лица, ответственные за осуществление административных процедур и ведение делопроизводства</w:t>
            </w:r>
          </w:p>
          <w:p w:rsidR="00A23559" w:rsidRPr="00FE1429" w:rsidRDefault="00A23559" w:rsidP="004F0885">
            <w:pPr>
              <w:spacing w:line="280" w:lineRule="exact"/>
              <w:jc w:val="center"/>
            </w:pPr>
            <w:r w:rsidRPr="00FE1429">
              <w:t>(лица, их заменяющие)</w:t>
            </w:r>
          </w:p>
          <w:p w:rsidR="00A23559" w:rsidRPr="00FE1429" w:rsidRDefault="00A23559" w:rsidP="004F0885">
            <w:pPr>
              <w:spacing w:line="280" w:lineRule="exact"/>
              <w:jc w:val="center"/>
            </w:pPr>
          </w:p>
        </w:tc>
      </w:tr>
      <w:tr w:rsidR="00A23559" w:rsidRPr="003760B1" w:rsidTr="004F0885">
        <w:trPr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04262E" w:rsidRDefault="00A23559" w:rsidP="004F0885">
            <w:pPr>
              <w:jc w:val="center"/>
            </w:pPr>
            <w:r w:rsidRPr="0004262E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04262E" w:rsidRDefault="00A23559" w:rsidP="004F0885">
            <w:pPr>
              <w:tabs>
                <w:tab w:val="left" w:pos="-4594"/>
              </w:tabs>
              <w:jc w:val="center"/>
            </w:pPr>
            <w:r w:rsidRPr="0004262E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04262E" w:rsidRDefault="00A23559" w:rsidP="004F0885">
            <w:pPr>
              <w:jc w:val="center"/>
            </w:pPr>
            <w:r w:rsidRPr="0004262E">
              <w:t>3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1. Выдача выписки (копии) из трудовой книжки – пункт 2.1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Оганесян Л.Л. </w:t>
            </w:r>
            <w:r w:rsidRPr="00A84323">
              <w:rPr>
                <w:sz w:val="26"/>
                <w:szCs w:val="26"/>
              </w:rPr>
              <w:t xml:space="preserve">– специалист по кадрам 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2. Выдача справки о месте работы и занимаемой должности – пункт 2.2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Оганесян Л.Л. </w:t>
            </w:r>
            <w:r w:rsidRPr="00A84323">
              <w:rPr>
                <w:sz w:val="26"/>
                <w:szCs w:val="26"/>
              </w:rPr>
              <w:t>– специалист по кадрам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3. Выдача справки о периоде работы – пункт 2.3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  <w:p w:rsidR="00A23559" w:rsidRPr="00A84323" w:rsidRDefault="00A23559" w:rsidP="004F08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Оганесян Л.Л. </w:t>
            </w:r>
            <w:r w:rsidRPr="00A84323">
              <w:rPr>
                <w:sz w:val="26"/>
                <w:szCs w:val="26"/>
              </w:rPr>
              <w:t>– специалист по кадрам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4. Выдача справки о размере заработной платы – пункт 2.4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Кучинская Е.К. – 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Залыгина Т.Е. – заместитель главного бухгалтера 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5. Назначение пособия по беременности и родам – пункт 2.5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 дней со дня обращения, а в случае запроса либо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предоставления документов и (или) сведений от других </w:t>
            </w:r>
            <w:proofErr w:type="gramStart"/>
            <w:r w:rsidRPr="00A84323">
              <w:rPr>
                <w:rFonts w:eastAsia="Calibri"/>
                <w:sz w:val="26"/>
                <w:szCs w:val="26"/>
                <w:lang w:eastAsia="en-US"/>
              </w:rPr>
              <w:t>гос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органов</w:t>
            </w:r>
            <w:proofErr w:type="gramEnd"/>
            <w:r w:rsidRPr="00A84323">
              <w:rPr>
                <w:rFonts w:eastAsia="Calibri"/>
                <w:sz w:val="26"/>
                <w:szCs w:val="26"/>
                <w:lang w:eastAsia="en-US"/>
              </w:rPr>
              <w:t>, иных организаций и (или) получения доп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информации, необходимой для назначения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пособия, – 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</w:t>
            </w:r>
            <w:r>
              <w:rPr>
                <w:sz w:val="26"/>
                <w:szCs w:val="26"/>
              </w:rPr>
              <w:t xml:space="preserve"> </w:t>
            </w:r>
            <w:r w:rsidRPr="00A84323">
              <w:rPr>
                <w:sz w:val="26"/>
                <w:szCs w:val="26"/>
              </w:rPr>
              <w:t>юрисконсульт</w:t>
            </w:r>
          </w:p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Кучинская Е.К. – 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6. Назначение пособия в связи с рождением ребенка – пункт 2.6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организаций –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lastRenderedPageBreak/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Е.К.</w:t>
            </w:r>
            <w:r w:rsidRPr="00A84323">
              <w:rPr>
                <w:sz w:val="26"/>
                <w:szCs w:val="26"/>
              </w:rPr>
              <w:t xml:space="preserve"> 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7. Назначение пособия женщинам, ставшим на учет в государственных организациях здравоохранения до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12-недельного срока беременности, – </w:t>
            </w:r>
          </w:p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пункт 2.8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Кучинская Е.К. </w:t>
            </w:r>
            <w:r w:rsidRPr="00A84323">
              <w:rPr>
                <w:sz w:val="26"/>
                <w:szCs w:val="26"/>
              </w:rPr>
              <w:t>–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8. Назначение пособия по уходу за ребенком в возрасте до 3 лет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пункт 2.9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sz w:val="26"/>
                <w:szCs w:val="26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sz w:val="26"/>
                <w:szCs w:val="26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Е.К.</w:t>
            </w:r>
            <w:r w:rsidRPr="00A84323">
              <w:rPr>
                <w:sz w:val="26"/>
                <w:szCs w:val="26"/>
              </w:rPr>
              <w:t xml:space="preserve"> 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9. Назначение пособия семьям на детей в возрасте от 3 до 18 лет в период воспитания ребенка в возрасте до 3 лет – пункт 2.9-1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–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Кучинская Е.К. </w:t>
            </w:r>
            <w:r w:rsidRPr="00A84323">
              <w:rPr>
                <w:sz w:val="26"/>
                <w:szCs w:val="26"/>
              </w:rPr>
              <w:t xml:space="preserve">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10. Назначение пособия на детей старше 3 лет из отдельных категорий семей – пункт 2.12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Е.К</w:t>
            </w:r>
            <w:r w:rsidRPr="00A84323">
              <w:rPr>
                <w:sz w:val="26"/>
                <w:szCs w:val="26"/>
              </w:rPr>
              <w:t xml:space="preserve">. 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11. Назначение пособия по временной нетрудоспособности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 уходу за больным ребенком в возрасте до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br/>
              <w:t>14 лет (ребенком-инвалидом в возрасте до 18 лет) – пункт 2.13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lastRenderedPageBreak/>
              <w:t xml:space="preserve">10 дней со дня обращения, а в </w:t>
            </w:r>
            <w:r w:rsidRPr="00A84323">
              <w:rPr>
                <w:sz w:val="26"/>
                <w:szCs w:val="26"/>
              </w:rPr>
              <w:lastRenderedPageBreak/>
              <w:t>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>
              <w:rPr>
                <w:sz w:val="26"/>
                <w:szCs w:val="26"/>
              </w:rPr>
              <w:t xml:space="preserve"> </w:t>
            </w:r>
            <w:r w:rsidRPr="00A84323">
              <w:rPr>
                <w:sz w:val="26"/>
                <w:szCs w:val="26"/>
              </w:rPr>
              <w:t>пособия, – 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lastRenderedPageBreak/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Кучинская Е.К.</w:t>
            </w:r>
            <w:r w:rsidRPr="00A84323">
              <w:rPr>
                <w:sz w:val="26"/>
                <w:szCs w:val="26"/>
              </w:rPr>
              <w:t xml:space="preserve"> –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12.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ребенком, – пункт 2.14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>
              <w:rPr>
                <w:sz w:val="26"/>
                <w:szCs w:val="26"/>
              </w:rPr>
              <w:br/>
            </w:r>
            <w:r w:rsidRPr="00A84323">
              <w:rPr>
                <w:sz w:val="26"/>
                <w:szCs w:val="26"/>
              </w:rPr>
              <w:t>пособия, – 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Е.К.</w:t>
            </w:r>
            <w:r w:rsidRPr="00A84323">
              <w:rPr>
                <w:sz w:val="26"/>
                <w:szCs w:val="26"/>
              </w:rPr>
              <w:t xml:space="preserve"> 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13. Назначение пособия по временной нетрудоспособности по уходу за ребенком в возрасте до 3 лет и ребенком-инвалидом в возрасте до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br/>
              <w:t>18 лет в случае его санаторно-курортного лечения, медицинской реабилитации – пункт 2.16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пособия, – 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Князева И.Г. – ведущий юрисконсульт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Кучинская Е.К.</w:t>
            </w:r>
            <w:r w:rsidRPr="00A84323">
              <w:rPr>
                <w:sz w:val="26"/>
                <w:szCs w:val="26"/>
              </w:rPr>
              <w:t xml:space="preserve"> –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14. Выдача справки о размере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пособия на детей и периоде его выплаты – пункт 2.18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5 дней со дня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lastRenderedPageBreak/>
              <w:t xml:space="preserve">Кучинская Е.К. – ведущий </w:t>
            </w:r>
            <w:r w:rsidRPr="00A84323">
              <w:rPr>
                <w:sz w:val="26"/>
                <w:szCs w:val="26"/>
              </w:rPr>
              <w:lastRenderedPageBreak/>
              <w:t xml:space="preserve">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15. Выдача справки </w:t>
            </w:r>
            <w:proofErr w:type="gramStart"/>
            <w:r w:rsidRPr="00A84323">
              <w:rPr>
                <w:rFonts w:eastAsia="Calibri"/>
                <w:sz w:val="26"/>
                <w:szCs w:val="26"/>
                <w:lang w:eastAsia="en-US"/>
              </w:rPr>
              <w:t>о выходе на работу до истечения отпуска по уходу за ребенком</w:t>
            </w:r>
            <w:proofErr w:type="gramEnd"/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в возрасте до 3 лет и прекращении выплаты пособия – пункт 2.19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Оганесян Л.Л. – специалист по кадрам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16. Выдача справки об удержании алиментов и их размере – пункт 2.20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Кучинская Е.К. – ведущий бухгалтер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17. Выдача справки </w:t>
            </w:r>
            <w:proofErr w:type="gramStart"/>
            <w:r w:rsidRPr="00A84323">
              <w:rPr>
                <w:rFonts w:eastAsia="Calibri"/>
                <w:sz w:val="26"/>
                <w:szCs w:val="26"/>
                <w:lang w:eastAsia="en-US"/>
              </w:rPr>
              <w:t>о необеспеченности ребенка в текущем году путевкой за счет средств государственного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социального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страхования в лагерь с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круглосуточным пребыванием</w:t>
            </w:r>
            <w:proofErr w:type="gramEnd"/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пункт 2.24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Ковальчук В.П. – начальник отдела маркетинга и МТО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18. Выдача справки </w:t>
            </w:r>
            <w:proofErr w:type="gramStart"/>
            <w:r w:rsidRPr="00A84323">
              <w:rPr>
                <w:rFonts w:eastAsia="Calibri"/>
                <w:sz w:val="26"/>
                <w:szCs w:val="26"/>
                <w:lang w:eastAsia="en-US"/>
              </w:rPr>
              <w:t>о нахождении в отпуске по уходу за ребенком до достижения</w:t>
            </w:r>
            <w:proofErr w:type="gramEnd"/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им возраста 3 лет –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пункт 2.25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Оганесян Л.Л. – специалист по кадрам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19. Выдача справки о периоде, за который выплачено пособие по беременности и родам, – пункт 2.29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3 дня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Кучинская Е.К. – ведущий бухгалтер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20. Выплата пособия на погребение – пункт 2.35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Кучинская Е.К. – 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21. Выдача справки о </w:t>
            </w:r>
            <w:proofErr w:type="spellStart"/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невыделении</w:t>
            </w:r>
            <w:proofErr w:type="spellEnd"/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путевки на детей на санаторно-курортное лечение и оздоровление в текущем году – пункт 2.44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sz w:val="26"/>
                <w:szCs w:val="26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5 дней со дня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lastRenderedPageBreak/>
              <w:t xml:space="preserve">Ковальчук В.П. – начальник </w:t>
            </w:r>
            <w:r w:rsidRPr="00A84323">
              <w:rPr>
                <w:sz w:val="26"/>
                <w:szCs w:val="26"/>
              </w:rPr>
              <w:lastRenderedPageBreak/>
              <w:t xml:space="preserve">отдела маркетинга и МТО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Савченко Н.А. – ведущий специалист по кадрам </w:t>
            </w: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lastRenderedPageBreak/>
              <w:t>22.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 – пункт 18.7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sz w:val="26"/>
                <w:szCs w:val="26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5 рабочих дней со дня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подачи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84323">
              <w:rPr>
                <w:rFonts w:eastAsia="Calibri"/>
                <w:sz w:val="26"/>
                <w:szCs w:val="26"/>
                <w:lang w:eastAsia="en-US"/>
              </w:rPr>
              <w:t>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A84323">
              <w:rPr>
                <w:sz w:val="26"/>
                <w:szCs w:val="26"/>
              </w:rPr>
              <w:t>1 месяц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Кучинская Е.К. – 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</w:p>
        </w:tc>
      </w:tr>
      <w:tr w:rsidR="00A23559" w:rsidRPr="003760B1" w:rsidTr="004F088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23. Выдача справки о доходах, исчисленных и удержанных суммах подоходного налога </w:t>
            </w:r>
            <w:proofErr w:type="gramStart"/>
            <w:r w:rsidRPr="00A8432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A84323">
              <w:rPr>
                <w:rFonts w:eastAsia="Calibri"/>
                <w:sz w:val="26"/>
                <w:szCs w:val="26"/>
                <w:lang w:eastAsia="en-US"/>
              </w:rPr>
              <w:t xml:space="preserve"> физических </w:t>
            </w:r>
          </w:p>
          <w:p w:rsidR="00A23559" w:rsidRPr="00A84323" w:rsidRDefault="00A23559" w:rsidP="004F0885">
            <w:pPr>
              <w:pStyle w:val="ConsPlusCell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84323">
              <w:rPr>
                <w:rFonts w:eastAsia="Calibri"/>
                <w:sz w:val="26"/>
                <w:szCs w:val="26"/>
                <w:lang w:eastAsia="en-US"/>
              </w:rPr>
              <w:t>лиц – пункт 18.13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>в день обращения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9" w:rsidRDefault="00A23559" w:rsidP="004F0885">
            <w:pPr>
              <w:jc w:val="both"/>
              <w:rPr>
                <w:sz w:val="26"/>
                <w:szCs w:val="26"/>
              </w:rPr>
            </w:pPr>
            <w:r w:rsidRPr="00A84323">
              <w:rPr>
                <w:sz w:val="26"/>
                <w:szCs w:val="26"/>
              </w:rPr>
              <w:t xml:space="preserve">Кучинская Е.К. – ведущий бухгалтер </w:t>
            </w:r>
          </w:p>
          <w:p w:rsidR="00A23559" w:rsidRPr="00A84323" w:rsidRDefault="00A23559" w:rsidP="004F08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Залыгина Т.Е. – заместитель главного бухгалтера</w:t>
            </w:r>
          </w:p>
        </w:tc>
      </w:tr>
    </w:tbl>
    <w:p w:rsidR="00A23559" w:rsidRDefault="00A23559" w:rsidP="00A23559">
      <w:pPr>
        <w:spacing w:line="280" w:lineRule="exact"/>
        <w:ind w:right="7199"/>
        <w:jc w:val="both"/>
        <w:rPr>
          <w:sz w:val="28"/>
          <w:szCs w:val="28"/>
        </w:rPr>
      </w:pPr>
    </w:p>
    <w:sectPr w:rsidR="00A23559" w:rsidSect="00F2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4"/>
    <w:rsid w:val="006B0364"/>
    <w:rsid w:val="00876B8A"/>
    <w:rsid w:val="008B3237"/>
    <w:rsid w:val="00A23559"/>
    <w:rsid w:val="00B44110"/>
    <w:rsid w:val="00D31FAA"/>
    <w:rsid w:val="00F06978"/>
    <w:rsid w:val="00F2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559"/>
    <w:rPr>
      <w:color w:val="0000FF"/>
      <w:u w:val="single"/>
    </w:rPr>
  </w:style>
  <w:style w:type="paragraph" w:customStyle="1" w:styleId="ConsPlusCell">
    <w:name w:val="ConsPlusCell"/>
    <w:rsid w:val="00A23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23559"/>
    <w:pPr>
      <w:ind w:firstLine="567"/>
    </w:pPr>
  </w:style>
  <w:style w:type="character" w:customStyle="1" w:styleId="department-reg-card-header">
    <w:name w:val="department-reg-card-header"/>
    <w:rsid w:val="00A23559"/>
  </w:style>
  <w:style w:type="character" w:customStyle="1" w:styleId="department-reg-item-title">
    <w:name w:val="department-reg-item-title"/>
    <w:rsid w:val="00A23559"/>
  </w:style>
  <w:style w:type="paragraph" w:customStyle="1" w:styleId="department-reg-item-phone">
    <w:name w:val="department-reg-item-phone"/>
    <w:basedOn w:val="a"/>
    <w:rsid w:val="00A23559"/>
    <w:pPr>
      <w:spacing w:before="100" w:beforeAutospacing="1" w:after="100" w:afterAutospacing="1"/>
    </w:pPr>
  </w:style>
  <w:style w:type="paragraph" w:customStyle="1" w:styleId="department-reg-item-address">
    <w:name w:val="department-reg-item-address"/>
    <w:basedOn w:val="a"/>
    <w:rsid w:val="00A23559"/>
    <w:pPr>
      <w:spacing w:before="100" w:beforeAutospacing="1" w:after="100" w:afterAutospacing="1"/>
    </w:pPr>
  </w:style>
  <w:style w:type="character" w:customStyle="1" w:styleId="text-danger">
    <w:name w:val="text-danger"/>
    <w:rsid w:val="00A23559"/>
  </w:style>
  <w:style w:type="character" w:styleId="a5">
    <w:name w:val="Strong"/>
    <w:basedOn w:val="a0"/>
    <w:uiPriority w:val="22"/>
    <w:qFormat/>
    <w:rsid w:val="00876B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3559"/>
    <w:rPr>
      <w:color w:val="0000FF"/>
      <w:u w:val="single"/>
    </w:rPr>
  </w:style>
  <w:style w:type="paragraph" w:customStyle="1" w:styleId="ConsPlusCell">
    <w:name w:val="ConsPlusCell"/>
    <w:rsid w:val="00A23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A23559"/>
    <w:pPr>
      <w:ind w:firstLine="567"/>
    </w:pPr>
  </w:style>
  <w:style w:type="character" w:customStyle="1" w:styleId="department-reg-card-header">
    <w:name w:val="department-reg-card-header"/>
    <w:rsid w:val="00A23559"/>
  </w:style>
  <w:style w:type="character" w:customStyle="1" w:styleId="department-reg-item-title">
    <w:name w:val="department-reg-item-title"/>
    <w:rsid w:val="00A23559"/>
  </w:style>
  <w:style w:type="paragraph" w:customStyle="1" w:styleId="department-reg-item-phone">
    <w:name w:val="department-reg-item-phone"/>
    <w:basedOn w:val="a"/>
    <w:rsid w:val="00A23559"/>
    <w:pPr>
      <w:spacing w:before="100" w:beforeAutospacing="1" w:after="100" w:afterAutospacing="1"/>
    </w:pPr>
  </w:style>
  <w:style w:type="paragraph" w:customStyle="1" w:styleId="department-reg-item-address">
    <w:name w:val="department-reg-item-address"/>
    <w:basedOn w:val="a"/>
    <w:rsid w:val="00A23559"/>
    <w:pPr>
      <w:spacing w:before="100" w:beforeAutospacing="1" w:after="100" w:afterAutospacing="1"/>
    </w:pPr>
  </w:style>
  <w:style w:type="character" w:customStyle="1" w:styleId="text-danger">
    <w:name w:val="text-danger"/>
    <w:rsid w:val="00A23559"/>
  </w:style>
  <w:style w:type="character" w:styleId="a5">
    <w:name w:val="Strong"/>
    <w:basedOn w:val="a0"/>
    <w:uiPriority w:val="22"/>
    <w:qFormat/>
    <w:rsid w:val="00876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309-2</cp:lastModifiedBy>
  <cp:revision>2</cp:revision>
  <cp:lastPrinted>2018-08-29T06:44:00Z</cp:lastPrinted>
  <dcterms:created xsi:type="dcterms:W3CDTF">2018-08-30T14:29:00Z</dcterms:created>
  <dcterms:modified xsi:type="dcterms:W3CDTF">2018-08-30T14:29:00Z</dcterms:modified>
</cp:coreProperties>
</file>