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184" w:rsidRPr="00BE4B8E" w:rsidRDefault="00F734F5" w:rsidP="001B6E85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C00000"/>
          <w:sz w:val="30"/>
          <w:szCs w:val="30"/>
        </w:rPr>
      </w:pPr>
      <w:r w:rsidRPr="00BE4B8E">
        <w:rPr>
          <w:rFonts w:ascii="Times New Roman" w:hAnsi="Times New Roman" w:cs="Times New Roman"/>
          <w:b/>
          <w:bCs/>
          <w:color w:val="C00000"/>
          <w:sz w:val="30"/>
          <w:szCs w:val="30"/>
        </w:rPr>
        <w:t xml:space="preserve">ТЕМАТИКА ПОВЫШЕНИЯ КВАЛИФИКАЦИИ </w:t>
      </w:r>
      <w:r w:rsidR="00BE4B8E">
        <w:rPr>
          <w:rFonts w:ascii="Times New Roman" w:hAnsi="Times New Roman" w:cs="Times New Roman"/>
          <w:b/>
          <w:bCs/>
          <w:color w:val="C00000"/>
          <w:sz w:val="30"/>
          <w:szCs w:val="30"/>
        </w:rPr>
        <w:br/>
      </w:r>
      <w:r w:rsidRPr="00BE4B8E">
        <w:rPr>
          <w:rFonts w:ascii="Times New Roman" w:hAnsi="Times New Roman" w:cs="Times New Roman"/>
          <w:b/>
          <w:bCs/>
          <w:color w:val="C00000"/>
          <w:sz w:val="30"/>
          <w:szCs w:val="30"/>
        </w:rPr>
        <w:t>И</w:t>
      </w:r>
      <w:r w:rsidR="001B6E85">
        <w:rPr>
          <w:rFonts w:ascii="Times New Roman" w:hAnsi="Times New Roman" w:cs="Times New Roman"/>
          <w:b/>
          <w:bCs/>
          <w:color w:val="C00000"/>
          <w:sz w:val="30"/>
          <w:szCs w:val="30"/>
        </w:rPr>
        <w:t xml:space="preserve"> СПЕЦИАЛЬНОСТИ</w:t>
      </w:r>
      <w:r w:rsidRPr="00BE4B8E">
        <w:rPr>
          <w:rFonts w:ascii="Times New Roman" w:hAnsi="Times New Roman" w:cs="Times New Roman"/>
          <w:b/>
          <w:bCs/>
          <w:color w:val="C00000"/>
          <w:sz w:val="30"/>
          <w:szCs w:val="30"/>
        </w:rPr>
        <w:t xml:space="preserve"> ПЕРЕПОДГОТОВКИ РУКОВОДЯЩИХ РАБОТНИКОВ И СПЕЦИАЛИСТО</w:t>
      </w:r>
      <w:r w:rsidR="001B6E85">
        <w:rPr>
          <w:rFonts w:ascii="Times New Roman" w:hAnsi="Times New Roman" w:cs="Times New Roman"/>
          <w:b/>
          <w:bCs/>
          <w:color w:val="C00000"/>
          <w:sz w:val="30"/>
          <w:szCs w:val="30"/>
        </w:rPr>
        <w:t xml:space="preserve">В В ОБЛАСТИ СУДЕБНЫХ ЭКСПЕРТИЗ </w:t>
      </w:r>
      <w:bookmarkStart w:id="0" w:name="_GoBack"/>
      <w:bookmarkEnd w:id="0"/>
      <w:r w:rsidRPr="00BE4B8E">
        <w:rPr>
          <w:rFonts w:ascii="Times New Roman" w:hAnsi="Times New Roman" w:cs="Times New Roman"/>
          <w:b/>
          <w:bCs/>
          <w:color w:val="C00000"/>
          <w:sz w:val="30"/>
          <w:szCs w:val="30"/>
        </w:rPr>
        <w:t>В 20</w:t>
      </w:r>
      <w:r w:rsidR="0042694B" w:rsidRPr="00BE4B8E">
        <w:rPr>
          <w:rFonts w:ascii="Times New Roman" w:hAnsi="Times New Roman" w:cs="Times New Roman"/>
          <w:b/>
          <w:bCs/>
          <w:color w:val="C00000"/>
          <w:sz w:val="30"/>
          <w:szCs w:val="30"/>
        </w:rPr>
        <w:t xml:space="preserve">20 </w:t>
      </w:r>
      <w:r w:rsidR="00BE4B8E">
        <w:rPr>
          <w:rFonts w:ascii="Times New Roman" w:hAnsi="Times New Roman" w:cs="Times New Roman"/>
          <w:b/>
          <w:bCs/>
          <w:color w:val="C00000"/>
          <w:sz w:val="30"/>
          <w:szCs w:val="30"/>
        </w:rPr>
        <w:t>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2"/>
      </w:tblGrid>
      <w:tr w:rsidR="00CF6B18" w:rsidRPr="00F734F5" w:rsidTr="0042694B">
        <w:trPr>
          <w:trHeight w:val="567"/>
        </w:trPr>
        <w:tc>
          <w:tcPr>
            <w:tcW w:w="9322" w:type="dxa"/>
            <w:vAlign w:val="center"/>
          </w:tcPr>
          <w:p w:rsidR="00CF6B18" w:rsidRPr="00BE4B8E" w:rsidRDefault="00CF6B18" w:rsidP="00CF6B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E4B8E">
              <w:rPr>
                <w:rFonts w:ascii="Times New Roman" w:hAnsi="Times New Roman" w:cs="Times New Roman"/>
                <w:b/>
                <w:bCs/>
                <w:color w:val="000000" w:themeColor="text1"/>
                <w:sz w:val="30"/>
                <w:szCs w:val="30"/>
              </w:rPr>
              <w:t>ПОВЫШЕНИЕ КВАЛИФИКАЦИИ</w:t>
            </w:r>
          </w:p>
        </w:tc>
      </w:tr>
      <w:tr w:rsidR="0042694B" w:rsidRPr="00F734F5" w:rsidTr="0042694B">
        <w:trPr>
          <w:trHeight w:val="567"/>
        </w:trPr>
        <w:tc>
          <w:tcPr>
            <w:tcW w:w="9322" w:type="dxa"/>
            <w:vAlign w:val="center"/>
            <w:hideMark/>
          </w:tcPr>
          <w:p w:rsidR="0042694B" w:rsidRPr="0042694B" w:rsidRDefault="0042694B" w:rsidP="0042694B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2694B">
              <w:rPr>
                <w:rFonts w:ascii="Times New Roman" w:hAnsi="Times New Roman"/>
                <w:spacing w:val="-6"/>
                <w:sz w:val="30"/>
                <w:szCs w:val="30"/>
              </w:rPr>
              <w:t>Судебно-медицинское исследование волос и вещественных доказательств</w:t>
            </w:r>
          </w:p>
        </w:tc>
      </w:tr>
      <w:tr w:rsidR="0042694B" w:rsidRPr="00F734F5" w:rsidTr="0042694B">
        <w:trPr>
          <w:trHeight w:val="567"/>
        </w:trPr>
        <w:tc>
          <w:tcPr>
            <w:tcW w:w="9322" w:type="dxa"/>
            <w:vAlign w:val="center"/>
            <w:hideMark/>
          </w:tcPr>
          <w:p w:rsidR="0042694B" w:rsidRPr="0042694B" w:rsidRDefault="0042694B" w:rsidP="0042694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2694B">
              <w:rPr>
                <w:rFonts w:ascii="Times New Roman" w:hAnsi="Times New Roman" w:cs="Times New Roman"/>
                <w:sz w:val="30"/>
                <w:szCs w:val="30"/>
              </w:rPr>
              <w:t>Особенности проведения экспертиз в судебно-медицинском морге</w:t>
            </w:r>
          </w:p>
        </w:tc>
      </w:tr>
      <w:tr w:rsidR="0042694B" w:rsidRPr="00F734F5" w:rsidTr="0042694B">
        <w:trPr>
          <w:trHeight w:val="567"/>
        </w:trPr>
        <w:tc>
          <w:tcPr>
            <w:tcW w:w="9322" w:type="dxa"/>
            <w:vAlign w:val="center"/>
            <w:hideMark/>
          </w:tcPr>
          <w:p w:rsidR="0042694B" w:rsidRPr="0042694B" w:rsidRDefault="0042694B" w:rsidP="0042694B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2694B">
              <w:rPr>
                <w:rFonts w:ascii="Times New Roman" w:hAnsi="Times New Roman"/>
                <w:sz w:val="30"/>
                <w:szCs w:val="30"/>
              </w:rPr>
              <w:t>Современные методики</w:t>
            </w:r>
            <w:r w:rsidRPr="0042694B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r w:rsidRPr="0042694B">
              <w:rPr>
                <w:rFonts w:ascii="Times New Roman" w:hAnsi="Times New Roman"/>
                <w:sz w:val="30"/>
                <w:szCs w:val="30"/>
              </w:rPr>
              <w:t>проведения судебной дактилоскопической экспертизы</w:t>
            </w:r>
          </w:p>
        </w:tc>
      </w:tr>
      <w:tr w:rsidR="0042694B" w:rsidRPr="00F734F5" w:rsidTr="0042694B">
        <w:trPr>
          <w:trHeight w:val="567"/>
        </w:trPr>
        <w:tc>
          <w:tcPr>
            <w:tcW w:w="9322" w:type="dxa"/>
            <w:vAlign w:val="center"/>
            <w:hideMark/>
          </w:tcPr>
          <w:p w:rsidR="0042694B" w:rsidRPr="0042694B" w:rsidRDefault="0042694B" w:rsidP="0042694B">
            <w:pPr>
              <w:jc w:val="both"/>
              <w:rPr>
                <w:rFonts w:ascii="Times New Roman" w:hAnsi="Times New Roman" w:cs="Times New Roman"/>
                <w:spacing w:val="-4"/>
                <w:sz w:val="30"/>
                <w:szCs w:val="30"/>
              </w:rPr>
            </w:pPr>
            <w:r w:rsidRPr="0042694B">
              <w:rPr>
                <w:rFonts w:ascii="Times New Roman" w:hAnsi="Times New Roman" w:cs="Times New Roman"/>
                <w:sz w:val="30"/>
                <w:szCs w:val="30"/>
              </w:rPr>
              <w:t xml:space="preserve">Современное состояние пожарно-технической и </w:t>
            </w:r>
            <w:proofErr w:type="spellStart"/>
            <w:r w:rsidRPr="0042694B">
              <w:rPr>
                <w:rFonts w:ascii="Times New Roman" w:hAnsi="Times New Roman" w:cs="Times New Roman"/>
                <w:sz w:val="30"/>
                <w:szCs w:val="30"/>
              </w:rPr>
              <w:t>взрывотехнической</w:t>
            </w:r>
            <w:proofErr w:type="spellEnd"/>
            <w:r w:rsidRPr="0042694B">
              <w:rPr>
                <w:rFonts w:ascii="Times New Roman" w:hAnsi="Times New Roman" w:cs="Times New Roman"/>
                <w:sz w:val="30"/>
                <w:szCs w:val="30"/>
              </w:rPr>
              <w:t xml:space="preserve"> экспертизы</w:t>
            </w:r>
          </w:p>
        </w:tc>
      </w:tr>
      <w:tr w:rsidR="0042694B" w:rsidRPr="00F734F5" w:rsidTr="0042694B">
        <w:trPr>
          <w:trHeight w:val="567"/>
        </w:trPr>
        <w:tc>
          <w:tcPr>
            <w:tcW w:w="9322" w:type="dxa"/>
            <w:vAlign w:val="center"/>
            <w:hideMark/>
          </w:tcPr>
          <w:p w:rsidR="0042694B" w:rsidRPr="0042694B" w:rsidRDefault="0042694B" w:rsidP="0042694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FFFFFF"/>
                <w:sz w:val="30"/>
                <w:szCs w:val="30"/>
                <w:lang w:val="be-BY"/>
              </w:rPr>
            </w:pPr>
            <w:r w:rsidRPr="0042694B">
              <w:rPr>
                <w:rFonts w:ascii="Times New Roman" w:hAnsi="Times New Roman" w:cs="Times New Roman"/>
                <w:sz w:val="30"/>
                <w:szCs w:val="30"/>
              </w:rPr>
              <w:t>Современные возможности решения задач судебной почерковедческой экспертизы</w:t>
            </w:r>
          </w:p>
        </w:tc>
      </w:tr>
      <w:tr w:rsidR="0042694B" w:rsidRPr="00F734F5" w:rsidTr="0042694B">
        <w:trPr>
          <w:trHeight w:val="567"/>
        </w:trPr>
        <w:tc>
          <w:tcPr>
            <w:tcW w:w="9322" w:type="dxa"/>
            <w:vAlign w:val="center"/>
            <w:hideMark/>
          </w:tcPr>
          <w:p w:rsidR="0042694B" w:rsidRPr="0042694B" w:rsidRDefault="0042694B" w:rsidP="0042694B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42694B">
              <w:rPr>
                <w:rFonts w:ascii="Times New Roman" w:hAnsi="Times New Roman" w:cs="Times New Roman"/>
                <w:sz w:val="30"/>
                <w:szCs w:val="30"/>
              </w:rPr>
              <w:t>Общие вопросы судебно-медицинской травматологии</w:t>
            </w:r>
          </w:p>
        </w:tc>
      </w:tr>
      <w:tr w:rsidR="0042694B" w:rsidRPr="00F734F5" w:rsidTr="0042694B">
        <w:trPr>
          <w:trHeight w:val="567"/>
        </w:trPr>
        <w:tc>
          <w:tcPr>
            <w:tcW w:w="9322" w:type="dxa"/>
            <w:vAlign w:val="center"/>
            <w:hideMark/>
          </w:tcPr>
          <w:p w:rsidR="0042694B" w:rsidRPr="0042694B" w:rsidRDefault="0042694B" w:rsidP="0042694B">
            <w:pPr>
              <w:jc w:val="both"/>
              <w:rPr>
                <w:rFonts w:ascii="Times New Roman" w:hAnsi="Times New Roman" w:cs="Times New Roman"/>
                <w:spacing w:val="-6"/>
                <w:sz w:val="30"/>
                <w:szCs w:val="30"/>
              </w:rPr>
            </w:pPr>
            <w:r w:rsidRPr="0042694B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Особенности установления в речевом произведении негативной оценки личности при проведении судебных лингвистических экспертиз</w:t>
            </w:r>
          </w:p>
        </w:tc>
      </w:tr>
      <w:tr w:rsidR="0042694B" w:rsidRPr="00F734F5" w:rsidTr="0042694B">
        <w:trPr>
          <w:trHeight w:val="567"/>
        </w:trPr>
        <w:tc>
          <w:tcPr>
            <w:tcW w:w="9322" w:type="dxa"/>
            <w:vAlign w:val="center"/>
            <w:hideMark/>
          </w:tcPr>
          <w:p w:rsidR="0042694B" w:rsidRPr="0042694B" w:rsidRDefault="0042694B" w:rsidP="0042694B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2694B">
              <w:rPr>
                <w:rFonts w:ascii="Times New Roman" w:hAnsi="Times New Roman"/>
                <w:sz w:val="30"/>
                <w:szCs w:val="30"/>
              </w:rPr>
              <w:t>Судебная психолого-психиатрическая экспертиза расстройств личности</w:t>
            </w:r>
          </w:p>
        </w:tc>
      </w:tr>
      <w:tr w:rsidR="0042694B" w:rsidRPr="00F734F5" w:rsidTr="0042694B">
        <w:trPr>
          <w:trHeight w:val="567"/>
        </w:trPr>
        <w:tc>
          <w:tcPr>
            <w:tcW w:w="9322" w:type="dxa"/>
            <w:vAlign w:val="center"/>
            <w:hideMark/>
          </w:tcPr>
          <w:p w:rsidR="0042694B" w:rsidRPr="0042694B" w:rsidRDefault="0042694B" w:rsidP="0042694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FFFFFF"/>
                <w:sz w:val="30"/>
                <w:szCs w:val="30"/>
                <w:lang w:val="be-BY"/>
              </w:rPr>
            </w:pPr>
            <w:r w:rsidRPr="0042694B">
              <w:rPr>
                <w:rFonts w:ascii="Times New Roman" w:hAnsi="Times New Roman" w:cs="Times New Roman"/>
                <w:sz w:val="30"/>
                <w:szCs w:val="30"/>
              </w:rPr>
              <w:t>Исследование следов и предметов по делам о дорожно-транспортных происшествиях</w:t>
            </w:r>
          </w:p>
        </w:tc>
      </w:tr>
      <w:tr w:rsidR="0042694B" w:rsidRPr="00F734F5" w:rsidTr="0042694B">
        <w:trPr>
          <w:trHeight w:val="567"/>
        </w:trPr>
        <w:tc>
          <w:tcPr>
            <w:tcW w:w="9322" w:type="dxa"/>
            <w:vAlign w:val="center"/>
            <w:hideMark/>
          </w:tcPr>
          <w:p w:rsidR="0042694B" w:rsidRPr="0042694B" w:rsidRDefault="0042694B" w:rsidP="0042694B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42694B">
              <w:rPr>
                <w:rFonts w:ascii="Times New Roman" w:hAnsi="Times New Roman" w:cs="Times New Roman"/>
                <w:spacing w:val="-6"/>
                <w:sz w:val="30"/>
                <w:szCs w:val="30"/>
                <w:lang w:eastAsia="ru-RU"/>
              </w:rPr>
              <w:t>Судебно-биологическое исследование вещественных доказательств</w:t>
            </w:r>
          </w:p>
        </w:tc>
      </w:tr>
      <w:tr w:rsidR="0042694B" w:rsidRPr="00F734F5" w:rsidTr="0042694B">
        <w:trPr>
          <w:trHeight w:val="567"/>
        </w:trPr>
        <w:tc>
          <w:tcPr>
            <w:tcW w:w="9322" w:type="dxa"/>
            <w:vAlign w:val="center"/>
            <w:hideMark/>
          </w:tcPr>
          <w:p w:rsidR="0042694B" w:rsidRPr="0042694B" w:rsidRDefault="0042694B" w:rsidP="0042694B">
            <w:pPr>
              <w:jc w:val="both"/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42694B">
              <w:rPr>
                <w:rFonts w:ascii="Times New Roman" w:hAnsi="Times New Roman" w:cs="Times New Roman"/>
                <w:sz w:val="30"/>
                <w:szCs w:val="30"/>
              </w:rPr>
              <w:t xml:space="preserve">Биохимические исследования при производстве  </w:t>
            </w:r>
            <w:r w:rsidRPr="0042694B"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 xml:space="preserve">судебных медицинских </w:t>
            </w:r>
            <w:r w:rsidRPr="0042694B">
              <w:rPr>
                <w:rFonts w:ascii="Times New Roman" w:hAnsi="Times New Roman" w:cs="Times New Roman"/>
                <w:spacing w:val="-6"/>
                <w:sz w:val="30"/>
                <w:szCs w:val="30"/>
                <w:lang w:val="be-BY"/>
              </w:rPr>
              <w:t>химических</w:t>
            </w:r>
            <w:r w:rsidRPr="0042694B"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 xml:space="preserve"> экспертиз</w:t>
            </w:r>
          </w:p>
        </w:tc>
      </w:tr>
      <w:tr w:rsidR="0042694B" w:rsidRPr="00F734F5" w:rsidTr="0042694B">
        <w:trPr>
          <w:trHeight w:val="567"/>
        </w:trPr>
        <w:tc>
          <w:tcPr>
            <w:tcW w:w="9322" w:type="dxa"/>
            <w:vAlign w:val="center"/>
            <w:hideMark/>
          </w:tcPr>
          <w:p w:rsidR="0042694B" w:rsidRPr="0042694B" w:rsidRDefault="0042694B" w:rsidP="0042694B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2694B">
              <w:rPr>
                <w:rFonts w:ascii="Times New Roman" w:hAnsi="Times New Roman"/>
                <w:sz w:val="30"/>
                <w:szCs w:val="30"/>
              </w:rPr>
              <w:t>Отличительные особенности эротики и порнографии в киноискусстве</w:t>
            </w:r>
          </w:p>
        </w:tc>
      </w:tr>
      <w:tr w:rsidR="0042694B" w:rsidRPr="00F734F5" w:rsidTr="0042694B">
        <w:trPr>
          <w:trHeight w:val="567"/>
        </w:trPr>
        <w:tc>
          <w:tcPr>
            <w:tcW w:w="9322" w:type="dxa"/>
            <w:vAlign w:val="center"/>
            <w:hideMark/>
          </w:tcPr>
          <w:p w:rsidR="0042694B" w:rsidRPr="0042694B" w:rsidRDefault="0042694B" w:rsidP="0042694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2694B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Современные тенденции развития судебной экономической экспертизы</w:t>
            </w:r>
          </w:p>
        </w:tc>
      </w:tr>
      <w:tr w:rsidR="0042694B" w:rsidRPr="00F734F5" w:rsidTr="0042694B">
        <w:trPr>
          <w:trHeight w:val="567"/>
        </w:trPr>
        <w:tc>
          <w:tcPr>
            <w:tcW w:w="9322" w:type="dxa"/>
            <w:vAlign w:val="center"/>
            <w:hideMark/>
          </w:tcPr>
          <w:p w:rsidR="0042694B" w:rsidRPr="0042694B" w:rsidRDefault="0042694B" w:rsidP="0042694B">
            <w:pPr>
              <w:jc w:val="both"/>
              <w:rPr>
                <w:rFonts w:ascii="Times New Roman" w:hAnsi="Times New Roman" w:cs="Times New Roman"/>
                <w:spacing w:val="-6"/>
                <w:sz w:val="30"/>
                <w:szCs w:val="30"/>
              </w:rPr>
            </w:pPr>
            <w:r w:rsidRPr="0042694B">
              <w:rPr>
                <w:rFonts w:ascii="Times New Roman" w:hAnsi="Times New Roman" w:cs="Times New Roman"/>
                <w:sz w:val="30"/>
                <w:szCs w:val="30"/>
              </w:rPr>
              <w:t>Составление и сличение медицинского диагноза</w:t>
            </w:r>
          </w:p>
        </w:tc>
      </w:tr>
      <w:tr w:rsidR="0042694B" w:rsidRPr="00F734F5" w:rsidTr="0042694B">
        <w:trPr>
          <w:trHeight w:val="567"/>
        </w:trPr>
        <w:tc>
          <w:tcPr>
            <w:tcW w:w="9322" w:type="dxa"/>
            <w:vAlign w:val="center"/>
            <w:hideMark/>
          </w:tcPr>
          <w:p w:rsidR="0042694B" w:rsidRPr="0042694B" w:rsidRDefault="0042694B" w:rsidP="0042694B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2694B">
              <w:rPr>
                <w:rFonts w:ascii="Times New Roman" w:hAnsi="Times New Roman"/>
                <w:sz w:val="30"/>
                <w:szCs w:val="30"/>
              </w:rPr>
              <w:t xml:space="preserve">Судебно-психиатрическая экспертиза расстройств, связанных с употреблением </w:t>
            </w:r>
            <w:proofErr w:type="spellStart"/>
            <w:r w:rsidRPr="0042694B">
              <w:rPr>
                <w:rFonts w:ascii="Times New Roman" w:hAnsi="Times New Roman"/>
                <w:sz w:val="30"/>
                <w:szCs w:val="30"/>
              </w:rPr>
              <w:t>психоактивных</w:t>
            </w:r>
            <w:proofErr w:type="spellEnd"/>
            <w:r w:rsidRPr="0042694B">
              <w:rPr>
                <w:rFonts w:ascii="Times New Roman" w:hAnsi="Times New Roman"/>
                <w:sz w:val="30"/>
                <w:szCs w:val="30"/>
              </w:rPr>
              <w:t xml:space="preserve"> веществ</w:t>
            </w:r>
          </w:p>
        </w:tc>
      </w:tr>
      <w:tr w:rsidR="0042694B" w:rsidRPr="00F734F5" w:rsidTr="0042694B">
        <w:trPr>
          <w:trHeight w:val="567"/>
        </w:trPr>
        <w:tc>
          <w:tcPr>
            <w:tcW w:w="9322" w:type="dxa"/>
            <w:vAlign w:val="center"/>
            <w:hideMark/>
          </w:tcPr>
          <w:p w:rsidR="0042694B" w:rsidRPr="0042694B" w:rsidRDefault="0042694B" w:rsidP="0042694B">
            <w:pPr>
              <w:jc w:val="both"/>
              <w:rPr>
                <w:rFonts w:ascii="Times New Roman" w:hAnsi="Times New Roman" w:cs="Times New Roman"/>
                <w:spacing w:val="-6"/>
                <w:sz w:val="30"/>
                <w:szCs w:val="30"/>
              </w:rPr>
            </w:pPr>
            <w:r w:rsidRPr="0042694B">
              <w:rPr>
                <w:rFonts w:ascii="Times New Roman" w:hAnsi="Times New Roman" w:cs="Times New Roman"/>
                <w:sz w:val="30"/>
                <w:szCs w:val="30"/>
              </w:rPr>
              <w:t>Генетические методы исследования объектов биологического происхождения</w:t>
            </w:r>
          </w:p>
        </w:tc>
      </w:tr>
      <w:tr w:rsidR="0042694B" w:rsidRPr="00F734F5" w:rsidTr="0042694B">
        <w:trPr>
          <w:trHeight w:val="567"/>
        </w:trPr>
        <w:tc>
          <w:tcPr>
            <w:tcW w:w="9322" w:type="dxa"/>
            <w:vAlign w:val="center"/>
            <w:hideMark/>
          </w:tcPr>
          <w:p w:rsidR="0042694B" w:rsidRPr="0042694B" w:rsidRDefault="0042694B" w:rsidP="0042694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FFFFFF"/>
                <w:sz w:val="30"/>
                <w:szCs w:val="30"/>
                <w:lang w:val="be-BY"/>
              </w:rPr>
            </w:pPr>
            <w:r w:rsidRPr="0042694B">
              <w:rPr>
                <w:rFonts w:ascii="Times New Roman" w:hAnsi="Times New Roman" w:cs="Times New Roman"/>
                <w:sz w:val="30"/>
                <w:szCs w:val="30"/>
              </w:rPr>
              <w:t>Современные методики</w:t>
            </w:r>
            <w:r w:rsidRPr="0042694B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Pr="0042694B">
              <w:rPr>
                <w:rFonts w:ascii="Times New Roman" w:hAnsi="Times New Roman" w:cs="Times New Roman"/>
                <w:sz w:val="30"/>
                <w:szCs w:val="30"/>
              </w:rPr>
              <w:t>проведения судебной баллистической экспертизы</w:t>
            </w:r>
          </w:p>
        </w:tc>
      </w:tr>
      <w:tr w:rsidR="0042694B" w:rsidRPr="00F734F5" w:rsidTr="0042694B">
        <w:trPr>
          <w:trHeight w:val="567"/>
        </w:trPr>
        <w:tc>
          <w:tcPr>
            <w:tcW w:w="9322" w:type="dxa"/>
            <w:vAlign w:val="center"/>
            <w:hideMark/>
          </w:tcPr>
          <w:p w:rsidR="0042694B" w:rsidRPr="0042694B" w:rsidRDefault="0042694B" w:rsidP="0042694B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2694B">
              <w:rPr>
                <w:rFonts w:ascii="Times New Roman" w:hAnsi="Times New Roman"/>
                <w:sz w:val="30"/>
                <w:szCs w:val="30"/>
              </w:rPr>
              <w:t>Медицинские и психологические особенности функционирования судебно-психиатрических подразделений</w:t>
            </w:r>
          </w:p>
        </w:tc>
      </w:tr>
      <w:tr w:rsidR="0042694B" w:rsidRPr="00F734F5" w:rsidTr="0042694B">
        <w:trPr>
          <w:trHeight w:val="567"/>
        </w:trPr>
        <w:tc>
          <w:tcPr>
            <w:tcW w:w="9322" w:type="dxa"/>
            <w:vAlign w:val="center"/>
            <w:hideMark/>
          </w:tcPr>
          <w:p w:rsidR="0042694B" w:rsidRPr="0042694B" w:rsidRDefault="0042694B" w:rsidP="0042694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FFFFFF"/>
                <w:sz w:val="30"/>
                <w:szCs w:val="30"/>
                <w:lang w:val="be-BY"/>
              </w:rPr>
            </w:pPr>
            <w:r w:rsidRPr="0042694B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Теория и практика управления в территориальных органах Государственного комитета судебных экспертиз Республики Беларусь</w:t>
            </w:r>
          </w:p>
        </w:tc>
      </w:tr>
      <w:tr w:rsidR="0042694B" w:rsidRPr="00F734F5" w:rsidTr="0042694B">
        <w:trPr>
          <w:trHeight w:val="567"/>
        </w:trPr>
        <w:tc>
          <w:tcPr>
            <w:tcW w:w="9322" w:type="dxa"/>
            <w:vAlign w:val="center"/>
            <w:hideMark/>
          </w:tcPr>
          <w:p w:rsidR="0042694B" w:rsidRPr="0042694B" w:rsidRDefault="0042694B" w:rsidP="0042694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2694B">
              <w:rPr>
                <w:rFonts w:ascii="Times New Roman" w:hAnsi="Times New Roman" w:cs="Times New Roman"/>
                <w:sz w:val="30"/>
                <w:szCs w:val="30"/>
              </w:rPr>
              <w:t>Судебно-медицинское исследование трупов новорожденных</w:t>
            </w:r>
          </w:p>
        </w:tc>
      </w:tr>
      <w:tr w:rsidR="0042694B" w:rsidRPr="00F734F5" w:rsidTr="0042694B">
        <w:trPr>
          <w:trHeight w:val="567"/>
        </w:trPr>
        <w:tc>
          <w:tcPr>
            <w:tcW w:w="9322" w:type="dxa"/>
            <w:vAlign w:val="center"/>
            <w:hideMark/>
          </w:tcPr>
          <w:p w:rsidR="0042694B" w:rsidRPr="0042694B" w:rsidRDefault="0042694B" w:rsidP="0042694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FFFFFF"/>
                <w:sz w:val="30"/>
                <w:szCs w:val="30"/>
                <w:lang w:val="be-BY"/>
              </w:rPr>
            </w:pPr>
            <w:r w:rsidRPr="0042694B">
              <w:rPr>
                <w:rFonts w:ascii="Times New Roman" w:hAnsi="Times New Roman" w:cs="Times New Roman"/>
                <w:sz w:val="30"/>
                <w:szCs w:val="30"/>
              </w:rPr>
              <w:t>Современные методики</w:t>
            </w:r>
            <w:r w:rsidRPr="0042694B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Pr="0042694B">
              <w:rPr>
                <w:rFonts w:ascii="Times New Roman" w:hAnsi="Times New Roman" w:cs="Times New Roman"/>
                <w:sz w:val="30"/>
                <w:szCs w:val="30"/>
              </w:rPr>
              <w:t xml:space="preserve">проведения судебной </w:t>
            </w:r>
            <w:proofErr w:type="spellStart"/>
            <w:r w:rsidRPr="0042694B">
              <w:rPr>
                <w:rFonts w:ascii="Times New Roman" w:hAnsi="Times New Roman" w:cs="Times New Roman"/>
                <w:sz w:val="30"/>
                <w:szCs w:val="30"/>
              </w:rPr>
              <w:t>трасологической</w:t>
            </w:r>
            <w:proofErr w:type="spellEnd"/>
            <w:r w:rsidRPr="0042694B">
              <w:rPr>
                <w:rFonts w:ascii="Times New Roman" w:hAnsi="Times New Roman" w:cs="Times New Roman"/>
                <w:sz w:val="30"/>
                <w:szCs w:val="30"/>
              </w:rPr>
              <w:t xml:space="preserve"> экспертизы</w:t>
            </w:r>
          </w:p>
        </w:tc>
      </w:tr>
      <w:tr w:rsidR="0042694B" w:rsidRPr="00F734F5" w:rsidTr="0042694B">
        <w:trPr>
          <w:trHeight w:val="567"/>
        </w:trPr>
        <w:tc>
          <w:tcPr>
            <w:tcW w:w="9322" w:type="dxa"/>
            <w:vAlign w:val="center"/>
            <w:hideMark/>
          </w:tcPr>
          <w:p w:rsidR="0042694B" w:rsidRPr="0042694B" w:rsidRDefault="0042694B" w:rsidP="0042694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2694B">
              <w:rPr>
                <w:rFonts w:ascii="Times New Roman" w:hAnsi="Times New Roman" w:cs="Times New Roman"/>
                <w:sz w:val="30"/>
                <w:szCs w:val="30"/>
              </w:rPr>
              <w:t xml:space="preserve">Актуальные вопросы проведения экспертиз компьютерно-технических средств и радиоэлектронных устройств на базе </w:t>
            </w:r>
            <w:r w:rsidRPr="0042694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IOS</w:t>
            </w:r>
          </w:p>
        </w:tc>
      </w:tr>
      <w:tr w:rsidR="0042694B" w:rsidRPr="00F734F5" w:rsidTr="0042694B">
        <w:trPr>
          <w:trHeight w:val="567"/>
        </w:trPr>
        <w:tc>
          <w:tcPr>
            <w:tcW w:w="9322" w:type="dxa"/>
            <w:vAlign w:val="center"/>
            <w:hideMark/>
          </w:tcPr>
          <w:p w:rsidR="0042694B" w:rsidRPr="0042694B" w:rsidRDefault="0042694B" w:rsidP="0042694B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42694B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Морфологическая диагностика новообразований различных локализаций</w:t>
            </w:r>
          </w:p>
        </w:tc>
      </w:tr>
      <w:tr w:rsidR="0042694B" w:rsidRPr="00F734F5" w:rsidTr="0042694B">
        <w:trPr>
          <w:trHeight w:val="567"/>
        </w:trPr>
        <w:tc>
          <w:tcPr>
            <w:tcW w:w="9322" w:type="dxa"/>
            <w:vAlign w:val="center"/>
            <w:hideMark/>
          </w:tcPr>
          <w:p w:rsidR="0042694B" w:rsidRPr="0042694B" w:rsidRDefault="0042694B" w:rsidP="0042694B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42694B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Организация деятельности и компетенции главных медицинских сестер</w:t>
            </w:r>
          </w:p>
        </w:tc>
      </w:tr>
      <w:tr w:rsidR="0042694B" w:rsidRPr="00F734F5" w:rsidTr="0042694B">
        <w:trPr>
          <w:trHeight w:val="567"/>
        </w:trPr>
        <w:tc>
          <w:tcPr>
            <w:tcW w:w="9322" w:type="dxa"/>
            <w:vAlign w:val="center"/>
            <w:hideMark/>
          </w:tcPr>
          <w:p w:rsidR="0042694B" w:rsidRPr="0042694B" w:rsidRDefault="0042694B" w:rsidP="0042694B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2694B">
              <w:rPr>
                <w:rFonts w:ascii="Times New Roman" w:hAnsi="Times New Roman"/>
                <w:sz w:val="30"/>
                <w:szCs w:val="30"/>
              </w:rPr>
              <w:t>Судебная психолого-психиатрическая экспертиза при расстройствах сексуального предпочтения</w:t>
            </w:r>
          </w:p>
        </w:tc>
      </w:tr>
      <w:tr w:rsidR="0042694B" w:rsidRPr="00F734F5" w:rsidTr="0042694B">
        <w:trPr>
          <w:trHeight w:val="567"/>
        </w:trPr>
        <w:tc>
          <w:tcPr>
            <w:tcW w:w="9322" w:type="dxa"/>
            <w:vAlign w:val="center"/>
            <w:hideMark/>
          </w:tcPr>
          <w:p w:rsidR="0042694B" w:rsidRPr="0042694B" w:rsidRDefault="0042694B" w:rsidP="0042694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FFFFFF"/>
                <w:sz w:val="30"/>
                <w:szCs w:val="30"/>
                <w:lang w:val="be-BY"/>
              </w:rPr>
            </w:pPr>
            <w:r w:rsidRPr="0042694B">
              <w:rPr>
                <w:rFonts w:ascii="Times New Roman" w:hAnsi="Times New Roman" w:cs="Times New Roman"/>
                <w:sz w:val="30"/>
                <w:szCs w:val="30"/>
              </w:rPr>
              <w:t>Фотосъемка в судебно-экспертной деятельности</w:t>
            </w:r>
          </w:p>
        </w:tc>
      </w:tr>
      <w:tr w:rsidR="0042694B" w:rsidRPr="00F734F5" w:rsidTr="0042694B">
        <w:trPr>
          <w:trHeight w:val="567"/>
        </w:trPr>
        <w:tc>
          <w:tcPr>
            <w:tcW w:w="9322" w:type="dxa"/>
            <w:vAlign w:val="center"/>
            <w:hideMark/>
          </w:tcPr>
          <w:p w:rsidR="0042694B" w:rsidRPr="0042694B" w:rsidRDefault="0042694B" w:rsidP="0042694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2694B">
              <w:rPr>
                <w:rFonts w:ascii="Times New Roman" w:hAnsi="Times New Roman" w:cs="Times New Roman"/>
                <w:sz w:val="30"/>
                <w:szCs w:val="30"/>
              </w:rPr>
              <w:t>Современные методики работы с коллективом по обеспечению дисциплины и правопорядка, профилактике травматизма</w:t>
            </w:r>
          </w:p>
        </w:tc>
      </w:tr>
      <w:tr w:rsidR="0042694B" w:rsidRPr="00F734F5" w:rsidTr="0042694B">
        <w:trPr>
          <w:trHeight w:val="567"/>
        </w:trPr>
        <w:tc>
          <w:tcPr>
            <w:tcW w:w="9322" w:type="dxa"/>
            <w:vAlign w:val="center"/>
            <w:hideMark/>
          </w:tcPr>
          <w:p w:rsidR="0042694B" w:rsidRPr="0042694B" w:rsidRDefault="0042694B" w:rsidP="0042694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FFFFFF"/>
                <w:sz w:val="30"/>
                <w:szCs w:val="30"/>
                <w:lang w:val="be-BY"/>
              </w:rPr>
            </w:pPr>
            <w:r w:rsidRPr="0042694B">
              <w:rPr>
                <w:rFonts w:ascii="Times New Roman" w:hAnsi="Times New Roman" w:cs="Times New Roman"/>
                <w:sz w:val="30"/>
                <w:szCs w:val="30"/>
              </w:rPr>
              <w:t>Современные методики</w:t>
            </w:r>
            <w:r w:rsidRPr="0042694B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Pr="0042694B">
              <w:rPr>
                <w:rFonts w:ascii="Times New Roman" w:hAnsi="Times New Roman" w:cs="Times New Roman"/>
                <w:sz w:val="30"/>
                <w:szCs w:val="30"/>
              </w:rPr>
              <w:t>исследования идентификационных номеров транспортных средств</w:t>
            </w:r>
          </w:p>
        </w:tc>
      </w:tr>
      <w:tr w:rsidR="0042694B" w:rsidRPr="00F734F5" w:rsidTr="0042694B">
        <w:trPr>
          <w:trHeight w:val="567"/>
        </w:trPr>
        <w:tc>
          <w:tcPr>
            <w:tcW w:w="9322" w:type="dxa"/>
            <w:vAlign w:val="center"/>
            <w:hideMark/>
          </w:tcPr>
          <w:p w:rsidR="0042694B" w:rsidRPr="0042694B" w:rsidRDefault="0042694B" w:rsidP="0042694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2694B">
              <w:rPr>
                <w:rFonts w:ascii="Times New Roman" w:hAnsi="Times New Roman" w:cs="Times New Roman"/>
                <w:sz w:val="30"/>
                <w:szCs w:val="30"/>
              </w:rPr>
              <w:t>Организационно-правовые основы судебных экспертиз</w:t>
            </w:r>
          </w:p>
        </w:tc>
      </w:tr>
      <w:tr w:rsidR="0042694B" w:rsidRPr="00F734F5" w:rsidTr="0042694B">
        <w:trPr>
          <w:trHeight w:val="567"/>
        </w:trPr>
        <w:tc>
          <w:tcPr>
            <w:tcW w:w="9322" w:type="dxa"/>
            <w:vAlign w:val="center"/>
            <w:hideMark/>
          </w:tcPr>
          <w:p w:rsidR="0042694B" w:rsidRPr="0042694B" w:rsidRDefault="0042694B" w:rsidP="0042694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2694B">
              <w:rPr>
                <w:rFonts w:ascii="Times New Roman" w:hAnsi="Times New Roman" w:cs="Times New Roman"/>
                <w:sz w:val="30"/>
                <w:szCs w:val="30"/>
              </w:rPr>
              <w:t xml:space="preserve">Современные методы исследования наркотических средств, психотропных веществ и их </w:t>
            </w:r>
            <w:proofErr w:type="spellStart"/>
            <w:r w:rsidRPr="0042694B">
              <w:rPr>
                <w:rFonts w:ascii="Times New Roman" w:hAnsi="Times New Roman" w:cs="Times New Roman"/>
                <w:sz w:val="30"/>
                <w:szCs w:val="30"/>
              </w:rPr>
              <w:t>прекурсоров</w:t>
            </w:r>
            <w:proofErr w:type="spellEnd"/>
          </w:p>
        </w:tc>
      </w:tr>
      <w:tr w:rsidR="0042694B" w:rsidRPr="00F734F5" w:rsidTr="0042694B">
        <w:trPr>
          <w:trHeight w:val="567"/>
        </w:trPr>
        <w:tc>
          <w:tcPr>
            <w:tcW w:w="9322" w:type="dxa"/>
            <w:vAlign w:val="center"/>
            <w:hideMark/>
          </w:tcPr>
          <w:p w:rsidR="0042694B" w:rsidRPr="0042694B" w:rsidRDefault="0042694B" w:rsidP="0042694B">
            <w:pPr>
              <w:ind w:left="13" w:right="34"/>
              <w:jc w:val="both"/>
              <w:rPr>
                <w:rFonts w:ascii="Times New Roman" w:hAnsi="Times New Roman" w:cs="Times New Roman"/>
                <w:spacing w:val="-6"/>
                <w:sz w:val="30"/>
                <w:szCs w:val="30"/>
              </w:rPr>
            </w:pPr>
            <w:r w:rsidRPr="0042694B">
              <w:rPr>
                <w:rFonts w:ascii="Times New Roman" w:hAnsi="Times New Roman" w:cs="Times New Roman"/>
                <w:sz w:val="30"/>
                <w:szCs w:val="30"/>
              </w:rPr>
              <w:t>Скоропостижная смерть. Принципы составления судебно-медицинского диагноза</w:t>
            </w:r>
          </w:p>
        </w:tc>
      </w:tr>
      <w:tr w:rsidR="0042694B" w:rsidRPr="00F734F5" w:rsidTr="0042694B">
        <w:trPr>
          <w:trHeight w:val="567"/>
        </w:trPr>
        <w:tc>
          <w:tcPr>
            <w:tcW w:w="9322" w:type="dxa"/>
            <w:vAlign w:val="center"/>
            <w:hideMark/>
          </w:tcPr>
          <w:p w:rsidR="0042694B" w:rsidRPr="0042694B" w:rsidRDefault="0042694B" w:rsidP="0042694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42694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Методология, практика и тенденции развития судебных портретной и фототехнической экспертиз</w:t>
            </w:r>
            <w:proofErr w:type="gramEnd"/>
          </w:p>
        </w:tc>
      </w:tr>
      <w:tr w:rsidR="0042694B" w:rsidRPr="00F734F5" w:rsidTr="0042694B">
        <w:trPr>
          <w:trHeight w:val="567"/>
        </w:trPr>
        <w:tc>
          <w:tcPr>
            <w:tcW w:w="9322" w:type="dxa"/>
            <w:vAlign w:val="center"/>
            <w:hideMark/>
          </w:tcPr>
          <w:p w:rsidR="0042694B" w:rsidRPr="0042694B" w:rsidRDefault="0042694B" w:rsidP="0042694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2694B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Определение стоимости дорожных транспортных средств при проведении судебных автотовароведческих экспертиз</w:t>
            </w:r>
          </w:p>
        </w:tc>
      </w:tr>
      <w:tr w:rsidR="0042694B" w:rsidRPr="00F734F5" w:rsidTr="0042694B">
        <w:trPr>
          <w:trHeight w:val="567"/>
        </w:trPr>
        <w:tc>
          <w:tcPr>
            <w:tcW w:w="9322" w:type="dxa"/>
            <w:vAlign w:val="center"/>
            <w:hideMark/>
          </w:tcPr>
          <w:p w:rsidR="0042694B" w:rsidRPr="0042694B" w:rsidRDefault="0042694B" w:rsidP="0042694B">
            <w:pPr>
              <w:ind w:right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2694B">
              <w:rPr>
                <w:rFonts w:ascii="Times New Roman" w:hAnsi="Times New Roman" w:cs="Times New Roman"/>
                <w:sz w:val="30"/>
                <w:szCs w:val="30"/>
              </w:rPr>
              <w:t>Судебная психолого-психиатрическая экспертиза органических психических расстройств</w:t>
            </w:r>
          </w:p>
        </w:tc>
      </w:tr>
      <w:tr w:rsidR="0042694B" w:rsidRPr="00F734F5" w:rsidTr="0042694B">
        <w:trPr>
          <w:trHeight w:val="567"/>
        </w:trPr>
        <w:tc>
          <w:tcPr>
            <w:tcW w:w="9322" w:type="dxa"/>
            <w:vAlign w:val="center"/>
            <w:hideMark/>
          </w:tcPr>
          <w:p w:rsidR="0042694B" w:rsidRPr="0042694B" w:rsidRDefault="0042694B" w:rsidP="0042694B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42694B">
              <w:rPr>
                <w:rFonts w:ascii="Times New Roman" w:hAnsi="Times New Roman" w:cs="Times New Roman"/>
                <w:spacing w:val="-8"/>
                <w:sz w:val="30"/>
                <w:szCs w:val="30"/>
                <w:lang w:eastAsia="ru-RU"/>
              </w:rPr>
              <w:t>Способы окраски гистологических препаратов при различных видах смерти</w:t>
            </w:r>
          </w:p>
        </w:tc>
      </w:tr>
      <w:tr w:rsidR="0042694B" w:rsidRPr="00F734F5" w:rsidTr="0042694B">
        <w:trPr>
          <w:trHeight w:val="567"/>
        </w:trPr>
        <w:tc>
          <w:tcPr>
            <w:tcW w:w="9322" w:type="dxa"/>
            <w:vAlign w:val="center"/>
            <w:hideMark/>
          </w:tcPr>
          <w:p w:rsidR="0042694B" w:rsidRPr="0042694B" w:rsidRDefault="0042694B" w:rsidP="0042694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FFFFFF"/>
                <w:sz w:val="30"/>
                <w:szCs w:val="30"/>
                <w:lang w:val="be-BY"/>
              </w:rPr>
            </w:pPr>
            <w:r w:rsidRPr="0042694B">
              <w:rPr>
                <w:rFonts w:ascii="Times New Roman" w:hAnsi="Times New Roman" w:cs="Times New Roman"/>
                <w:sz w:val="30"/>
                <w:szCs w:val="30"/>
              </w:rPr>
              <w:t>Современные методики проведения судебной автотехнической экспертизы</w:t>
            </w:r>
          </w:p>
        </w:tc>
      </w:tr>
      <w:tr w:rsidR="0042694B" w:rsidRPr="00F734F5" w:rsidTr="0042694B">
        <w:trPr>
          <w:trHeight w:val="567"/>
        </w:trPr>
        <w:tc>
          <w:tcPr>
            <w:tcW w:w="9322" w:type="dxa"/>
            <w:vAlign w:val="center"/>
            <w:hideMark/>
          </w:tcPr>
          <w:p w:rsidR="0042694B" w:rsidRPr="0042694B" w:rsidRDefault="0042694B" w:rsidP="0042694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2694B">
              <w:rPr>
                <w:rFonts w:ascii="Times New Roman" w:hAnsi="Times New Roman" w:cs="Times New Roman"/>
                <w:sz w:val="30"/>
                <w:szCs w:val="30"/>
              </w:rPr>
              <w:t xml:space="preserve">Современные </w:t>
            </w:r>
            <w:proofErr w:type="gramStart"/>
            <w:r w:rsidRPr="0042694B">
              <w:rPr>
                <w:rFonts w:ascii="Times New Roman" w:hAnsi="Times New Roman" w:cs="Times New Roman"/>
                <w:sz w:val="30"/>
                <w:szCs w:val="30"/>
              </w:rPr>
              <w:t>методические подходы</w:t>
            </w:r>
            <w:proofErr w:type="gramEnd"/>
            <w:r w:rsidRPr="0042694B">
              <w:rPr>
                <w:rFonts w:ascii="Times New Roman" w:hAnsi="Times New Roman" w:cs="Times New Roman"/>
                <w:sz w:val="30"/>
                <w:szCs w:val="30"/>
              </w:rPr>
              <w:t xml:space="preserve"> и технические средства исследования фонограмм при проведении судебных </w:t>
            </w:r>
            <w:proofErr w:type="spellStart"/>
            <w:r w:rsidRPr="0042694B">
              <w:rPr>
                <w:rFonts w:ascii="Times New Roman" w:hAnsi="Times New Roman" w:cs="Times New Roman"/>
                <w:sz w:val="30"/>
                <w:szCs w:val="30"/>
              </w:rPr>
              <w:t>фоноскопических</w:t>
            </w:r>
            <w:proofErr w:type="spellEnd"/>
            <w:r w:rsidRPr="0042694B">
              <w:rPr>
                <w:rFonts w:ascii="Times New Roman" w:hAnsi="Times New Roman" w:cs="Times New Roman"/>
                <w:sz w:val="30"/>
                <w:szCs w:val="30"/>
              </w:rPr>
              <w:t xml:space="preserve"> экспертиз</w:t>
            </w:r>
          </w:p>
        </w:tc>
      </w:tr>
      <w:tr w:rsidR="0042694B" w:rsidRPr="00F734F5" w:rsidTr="0042694B">
        <w:trPr>
          <w:trHeight w:val="567"/>
        </w:trPr>
        <w:tc>
          <w:tcPr>
            <w:tcW w:w="9322" w:type="dxa"/>
            <w:vAlign w:val="center"/>
            <w:hideMark/>
          </w:tcPr>
          <w:p w:rsidR="0042694B" w:rsidRPr="0042694B" w:rsidRDefault="0042694B" w:rsidP="0042694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FFFFFF"/>
                <w:sz w:val="30"/>
                <w:szCs w:val="30"/>
                <w:lang w:val="be-BY"/>
              </w:rPr>
            </w:pPr>
            <w:r w:rsidRPr="0042694B">
              <w:rPr>
                <w:rFonts w:ascii="Times New Roman" w:hAnsi="Times New Roman" w:cs="Times New Roman"/>
                <w:sz w:val="30"/>
                <w:szCs w:val="30"/>
              </w:rPr>
              <w:t>Проблемные вопросы исследования холодного и метательного оружия</w:t>
            </w:r>
          </w:p>
        </w:tc>
      </w:tr>
      <w:tr w:rsidR="0042694B" w:rsidRPr="00F734F5" w:rsidTr="0042694B">
        <w:trPr>
          <w:trHeight w:val="567"/>
        </w:trPr>
        <w:tc>
          <w:tcPr>
            <w:tcW w:w="9322" w:type="dxa"/>
            <w:vAlign w:val="center"/>
            <w:hideMark/>
          </w:tcPr>
          <w:p w:rsidR="0042694B" w:rsidRPr="0042694B" w:rsidRDefault="0042694B" w:rsidP="0042694B">
            <w:pPr>
              <w:ind w:right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2694B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Актуальные вопросы проведения судебной строительно-технической экспертизы</w:t>
            </w:r>
          </w:p>
        </w:tc>
      </w:tr>
      <w:tr w:rsidR="0042694B" w:rsidRPr="00F734F5" w:rsidTr="0042694B">
        <w:trPr>
          <w:trHeight w:val="567"/>
        </w:trPr>
        <w:tc>
          <w:tcPr>
            <w:tcW w:w="9322" w:type="dxa"/>
            <w:vAlign w:val="center"/>
            <w:hideMark/>
          </w:tcPr>
          <w:p w:rsidR="0042694B" w:rsidRPr="0042694B" w:rsidRDefault="0042694B" w:rsidP="0042694B">
            <w:pPr>
              <w:jc w:val="both"/>
              <w:rPr>
                <w:rFonts w:ascii="Times New Roman" w:hAnsi="Times New Roman" w:cs="Times New Roman"/>
                <w:spacing w:val="-6"/>
                <w:sz w:val="30"/>
                <w:szCs w:val="30"/>
                <w:lang w:eastAsia="ru-RU"/>
              </w:rPr>
            </w:pPr>
            <w:r w:rsidRPr="0042694B">
              <w:rPr>
                <w:rFonts w:ascii="Times New Roman" w:hAnsi="Times New Roman" w:cs="Times New Roman"/>
                <w:spacing w:val="-6"/>
                <w:sz w:val="30"/>
                <w:szCs w:val="30"/>
                <w:lang w:eastAsia="ru-RU"/>
              </w:rPr>
              <w:t xml:space="preserve">Участие специалиста в следственных действиях </w:t>
            </w:r>
          </w:p>
        </w:tc>
      </w:tr>
      <w:tr w:rsidR="0042694B" w:rsidRPr="00F734F5" w:rsidTr="0042694B">
        <w:trPr>
          <w:trHeight w:val="567"/>
        </w:trPr>
        <w:tc>
          <w:tcPr>
            <w:tcW w:w="9322" w:type="dxa"/>
            <w:vAlign w:val="center"/>
            <w:hideMark/>
          </w:tcPr>
          <w:p w:rsidR="0042694B" w:rsidRPr="0042694B" w:rsidRDefault="0042694B" w:rsidP="0042694B">
            <w:pPr>
              <w:ind w:right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2694B">
              <w:rPr>
                <w:rFonts w:ascii="Times New Roman" w:hAnsi="Times New Roman" w:cs="Times New Roman"/>
                <w:sz w:val="30"/>
                <w:szCs w:val="30"/>
              </w:rPr>
              <w:t>Современные методики проведения судебной технической экспертизы документов</w:t>
            </w:r>
          </w:p>
        </w:tc>
      </w:tr>
      <w:tr w:rsidR="0042694B" w:rsidRPr="00F734F5" w:rsidTr="0042694B">
        <w:trPr>
          <w:trHeight w:val="567"/>
        </w:trPr>
        <w:tc>
          <w:tcPr>
            <w:tcW w:w="9322" w:type="dxa"/>
            <w:vAlign w:val="center"/>
            <w:hideMark/>
          </w:tcPr>
          <w:p w:rsidR="0042694B" w:rsidRPr="0042694B" w:rsidRDefault="0042694B" w:rsidP="0042694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2694B">
              <w:rPr>
                <w:rFonts w:ascii="Times New Roman" w:hAnsi="Times New Roman" w:cs="Times New Roman"/>
                <w:sz w:val="30"/>
                <w:szCs w:val="30"/>
              </w:rPr>
              <w:t>Актуальные вопросы судебной экспертизы материалов, веществ и изделий</w:t>
            </w:r>
          </w:p>
        </w:tc>
      </w:tr>
      <w:tr w:rsidR="0042694B" w:rsidRPr="00F734F5" w:rsidTr="0042694B">
        <w:trPr>
          <w:trHeight w:val="567"/>
        </w:trPr>
        <w:tc>
          <w:tcPr>
            <w:tcW w:w="9322" w:type="dxa"/>
            <w:vAlign w:val="center"/>
            <w:hideMark/>
          </w:tcPr>
          <w:p w:rsidR="0042694B" w:rsidRPr="0042694B" w:rsidRDefault="0042694B" w:rsidP="0042694B">
            <w:pPr>
              <w:ind w:right="34"/>
              <w:jc w:val="both"/>
              <w:rPr>
                <w:rFonts w:ascii="Times New Roman" w:hAnsi="Times New Roman" w:cs="Times New Roman"/>
                <w:spacing w:val="-6"/>
                <w:sz w:val="30"/>
                <w:szCs w:val="30"/>
              </w:rPr>
            </w:pPr>
            <w:r w:rsidRPr="0042694B">
              <w:rPr>
                <w:rFonts w:ascii="Times New Roman" w:hAnsi="Times New Roman" w:cs="Times New Roman"/>
                <w:spacing w:val="-6"/>
                <w:sz w:val="30"/>
                <w:szCs w:val="30"/>
                <w:lang w:eastAsia="ru-RU"/>
              </w:rPr>
              <w:t>Подготовка и использование реактивов и материалов в судебной медицинской химической экспертизе</w:t>
            </w:r>
          </w:p>
        </w:tc>
      </w:tr>
      <w:tr w:rsidR="0042694B" w:rsidRPr="00F734F5" w:rsidTr="0042694B">
        <w:trPr>
          <w:trHeight w:val="567"/>
        </w:trPr>
        <w:tc>
          <w:tcPr>
            <w:tcW w:w="9322" w:type="dxa"/>
            <w:vAlign w:val="center"/>
            <w:hideMark/>
          </w:tcPr>
          <w:p w:rsidR="0042694B" w:rsidRPr="0042694B" w:rsidRDefault="0042694B" w:rsidP="0042694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2694B">
              <w:rPr>
                <w:rFonts w:ascii="Times New Roman" w:hAnsi="Times New Roman" w:cs="Times New Roman"/>
                <w:sz w:val="30"/>
                <w:szCs w:val="30"/>
              </w:rPr>
              <w:t>МКБ11: новые подходы к диагностике психических и поведенческих расстройств</w:t>
            </w:r>
          </w:p>
        </w:tc>
      </w:tr>
      <w:tr w:rsidR="0042694B" w:rsidRPr="00F734F5" w:rsidTr="0042694B">
        <w:trPr>
          <w:trHeight w:val="567"/>
        </w:trPr>
        <w:tc>
          <w:tcPr>
            <w:tcW w:w="9322" w:type="dxa"/>
            <w:vAlign w:val="center"/>
            <w:hideMark/>
          </w:tcPr>
          <w:p w:rsidR="0042694B" w:rsidRPr="0042694B" w:rsidRDefault="0042694B" w:rsidP="0042694B">
            <w:pPr>
              <w:ind w:right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2694B">
              <w:rPr>
                <w:rFonts w:ascii="Times New Roman" w:hAnsi="Times New Roman" w:cs="Times New Roman"/>
                <w:sz w:val="30"/>
                <w:szCs w:val="30"/>
              </w:rPr>
              <w:t>Правовые и практические аспекты участия эксперта и специалиста в судебном заседании</w:t>
            </w:r>
          </w:p>
        </w:tc>
      </w:tr>
      <w:tr w:rsidR="0042694B" w:rsidRPr="00F734F5" w:rsidTr="0042694B">
        <w:trPr>
          <w:trHeight w:val="567"/>
        </w:trPr>
        <w:tc>
          <w:tcPr>
            <w:tcW w:w="9322" w:type="dxa"/>
            <w:vAlign w:val="center"/>
            <w:hideMark/>
          </w:tcPr>
          <w:p w:rsidR="0042694B" w:rsidRPr="0042694B" w:rsidRDefault="0042694B" w:rsidP="0042694B">
            <w:pPr>
              <w:jc w:val="both"/>
              <w:rPr>
                <w:rFonts w:ascii="Times New Roman" w:hAnsi="Times New Roman" w:cs="Times New Roman"/>
                <w:spacing w:val="-6"/>
                <w:sz w:val="30"/>
                <w:szCs w:val="30"/>
              </w:rPr>
            </w:pPr>
            <w:r w:rsidRPr="0042694B">
              <w:rPr>
                <w:rFonts w:ascii="Times New Roman" w:hAnsi="Times New Roman" w:cs="Times New Roman"/>
                <w:sz w:val="30"/>
                <w:szCs w:val="30"/>
              </w:rPr>
              <w:t>Хромато-масс-спектральное исследование лекарственных и наркотических средств, психотропных веществ в биологических объектах</w:t>
            </w:r>
          </w:p>
        </w:tc>
      </w:tr>
      <w:tr w:rsidR="0042694B" w:rsidRPr="00F734F5" w:rsidTr="0042694B">
        <w:trPr>
          <w:trHeight w:val="567"/>
        </w:trPr>
        <w:tc>
          <w:tcPr>
            <w:tcW w:w="9322" w:type="dxa"/>
            <w:vAlign w:val="center"/>
            <w:hideMark/>
          </w:tcPr>
          <w:p w:rsidR="0042694B" w:rsidRPr="0042694B" w:rsidRDefault="0042694B" w:rsidP="0042694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2694B">
              <w:rPr>
                <w:rFonts w:ascii="Times New Roman" w:hAnsi="Times New Roman" w:cs="Times New Roman"/>
                <w:sz w:val="30"/>
                <w:szCs w:val="30"/>
              </w:rPr>
              <w:t>Актуальные вопросы проведения судебных товароведческих экспертиз</w:t>
            </w:r>
          </w:p>
        </w:tc>
      </w:tr>
      <w:tr w:rsidR="00BE4B8E" w:rsidRPr="00F734F5" w:rsidTr="0042694B">
        <w:trPr>
          <w:trHeight w:val="567"/>
        </w:trPr>
        <w:tc>
          <w:tcPr>
            <w:tcW w:w="9322" w:type="dxa"/>
            <w:vAlign w:val="center"/>
          </w:tcPr>
          <w:p w:rsidR="00BE4B8E" w:rsidRPr="00BE4B8E" w:rsidRDefault="00BE4B8E" w:rsidP="0042694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E4B8E">
              <w:rPr>
                <w:rFonts w:ascii="Times New Roman" w:hAnsi="Times New Roman" w:cs="Times New Roman"/>
                <w:sz w:val="30"/>
                <w:szCs w:val="30"/>
              </w:rPr>
              <w:t>Актуальные вопросы определения оценочной стоимости объектов недвижимости в рамках экономических экспертиз</w:t>
            </w:r>
          </w:p>
        </w:tc>
      </w:tr>
      <w:tr w:rsidR="00BE4B8E" w:rsidRPr="00F734F5" w:rsidTr="0042694B">
        <w:trPr>
          <w:trHeight w:val="567"/>
        </w:trPr>
        <w:tc>
          <w:tcPr>
            <w:tcW w:w="9322" w:type="dxa"/>
            <w:vAlign w:val="center"/>
          </w:tcPr>
          <w:p w:rsidR="00BE4B8E" w:rsidRPr="00BE4B8E" w:rsidRDefault="00BE4B8E" w:rsidP="00BE4B8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E4B8E">
              <w:rPr>
                <w:rFonts w:ascii="Times New Roman" w:hAnsi="Times New Roman" w:cs="Times New Roman"/>
                <w:b/>
                <w:sz w:val="30"/>
                <w:szCs w:val="30"/>
              </w:rPr>
              <w:t>ПЕРЕПОДГОТОВКА</w:t>
            </w:r>
          </w:p>
        </w:tc>
      </w:tr>
      <w:tr w:rsidR="00BE4B8E" w:rsidRPr="00F734F5" w:rsidTr="0042694B">
        <w:trPr>
          <w:trHeight w:val="567"/>
        </w:trPr>
        <w:tc>
          <w:tcPr>
            <w:tcW w:w="9322" w:type="dxa"/>
            <w:vAlign w:val="center"/>
          </w:tcPr>
          <w:p w:rsidR="00BE4B8E" w:rsidRPr="00BE4B8E" w:rsidRDefault="00BE4B8E" w:rsidP="00BE4B8E">
            <w:pPr>
              <w:ind w:right="182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BE4B8E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1-99 01 71 Судебная медицинская экспертиза</w:t>
            </w:r>
          </w:p>
        </w:tc>
      </w:tr>
      <w:tr w:rsidR="00BE4B8E" w:rsidRPr="00F734F5" w:rsidTr="0042694B">
        <w:trPr>
          <w:trHeight w:val="567"/>
        </w:trPr>
        <w:tc>
          <w:tcPr>
            <w:tcW w:w="9322" w:type="dxa"/>
            <w:vAlign w:val="center"/>
          </w:tcPr>
          <w:p w:rsidR="00BE4B8E" w:rsidRPr="00BE4B8E" w:rsidRDefault="00BE4B8E" w:rsidP="00BE4B8E">
            <w:pPr>
              <w:ind w:right="182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BE4B8E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1-99 01 72 Судебная медицинская психиатрическая экспертиза</w:t>
            </w:r>
          </w:p>
        </w:tc>
      </w:tr>
      <w:tr w:rsidR="00BE4B8E" w:rsidRPr="00F734F5" w:rsidTr="0042694B">
        <w:trPr>
          <w:trHeight w:val="567"/>
        </w:trPr>
        <w:tc>
          <w:tcPr>
            <w:tcW w:w="9322" w:type="dxa"/>
            <w:vAlign w:val="center"/>
          </w:tcPr>
          <w:p w:rsidR="00BE4B8E" w:rsidRPr="00BE4B8E" w:rsidRDefault="00BE4B8E" w:rsidP="00BE4B8E">
            <w:pPr>
              <w:ind w:right="182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BE4B8E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1-99 01 73 Судебная медицинская психологическая экспертиза</w:t>
            </w:r>
          </w:p>
        </w:tc>
      </w:tr>
      <w:tr w:rsidR="00BE4B8E" w:rsidRPr="00F734F5" w:rsidTr="0042694B">
        <w:trPr>
          <w:trHeight w:val="567"/>
        </w:trPr>
        <w:tc>
          <w:tcPr>
            <w:tcW w:w="9322" w:type="dxa"/>
            <w:vAlign w:val="center"/>
          </w:tcPr>
          <w:p w:rsidR="00BE4B8E" w:rsidRPr="00BE4B8E" w:rsidRDefault="00BE4B8E" w:rsidP="00BE4B8E">
            <w:pPr>
              <w:ind w:right="182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BE4B8E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1-99 01 74 Судебная медицинская химическая экспертиза</w:t>
            </w:r>
          </w:p>
        </w:tc>
      </w:tr>
      <w:tr w:rsidR="00BE4B8E" w:rsidRPr="00F734F5" w:rsidTr="0042694B">
        <w:trPr>
          <w:trHeight w:val="567"/>
        </w:trPr>
        <w:tc>
          <w:tcPr>
            <w:tcW w:w="9322" w:type="dxa"/>
            <w:vAlign w:val="center"/>
          </w:tcPr>
          <w:p w:rsidR="00BE4B8E" w:rsidRPr="00BE4B8E" w:rsidRDefault="00BE4B8E" w:rsidP="00BE4B8E">
            <w:pPr>
              <w:ind w:right="182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BE4B8E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1-99 01 75 Судебная медицинская биологическая экспертиза</w:t>
            </w:r>
          </w:p>
        </w:tc>
      </w:tr>
      <w:tr w:rsidR="00BE4B8E" w:rsidRPr="00F734F5" w:rsidTr="0042694B">
        <w:trPr>
          <w:trHeight w:val="567"/>
        </w:trPr>
        <w:tc>
          <w:tcPr>
            <w:tcW w:w="9322" w:type="dxa"/>
            <w:vAlign w:val="center"/>
          </w:tcPr>
          <w:p w:rsidR="00BE4B8E" w:rsidRPr="00BE4B8E" w:rsidRDefault="00BE4B8E" w:rsidP="00BE4B8E">
            <w:pPr>
              <w:ind w:right="182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BE4B8E"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 xml:space="preserve">1-99 02 71 Судебная дактилоскопическая и </w:t>
            </w:r>
            <w:proofErr w:type="spellStart"/>
            <w:r w:rsidRPr="00BE4B8E"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>трасологическая</w:t>
            </w:r>
            <w:proofErr w:type="spellEnd"/>
            <w:r w:rsidRPr="00BE4B8E"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 xml:space="preserve"> экспертиза</w:t>
            </w:r>
          </w:p>
        </w:tc>
      </w:tr>
      <w:tr w:rsidR="00BE4B8E" w:rsidRPr="00F734F5" w:rsidTr="0042694B">
        <w:trPr>
          <w:trHeight w:val="567"/>
        </w:trPr>
        <w:tc>
          <w:tcPr>
            <w:tcW w:w="9322" w:type="dxa"/>
            <w:vAlign w:val="center"/>
          </w:tcPr>
          <w:p w:rsidR="00BE4B8E" w:rsidRPr="00BE4B8E" w:rsidRDefault="00BE4B8E" w:rsidP="00BE4B8E">
            <w:pPr>
              <w:ind w:right="182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BE4B8E"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>1-99 02 72 Судебная баллистическая экспертиза, экспертиза холодного и метательного оружия</w:t>
            </w:r>
          </w:p>
        </w:tc>
      </w:tr>
      <w:tr w:rsidR="00BE4B8E" w:rsidRPr="00F734F5" w:rsidTr="0042694B">
        <w:trPr>
          <w:trHeight w:val="567"/>
        </w:trPr>
        <w:tc>
          <w:tcPr>
            <w:tcW w:w="9322" w:type="dxa"/>
            <w:vAlign w:val="center"/>
          </w:tcPr>
          <w:p w:rsidR="00BE4B8E" w:rsidRPr="00BE4B8E" w:rsidRDefault="00BE4B8E" w:rsidP="00BE4B8E">
            <w:pPr>
              <w:ind w:right="34"/>
              <w:jc w:val="both"/>
              <w:rPr>
                <w:rFonts w:ascii="Times New Roman" w:hAnsi="Times New Roman" w:cs="Times New Roman"/>
                <w:spacing w:val="-6"/>
                <w:sz w:val="30"/>
                <w:szCs w:val="30"/>
              </w:rPr>
            </w:pPr>
            <w:r w:rsidRPr="00BE4B8E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1-99 02 73 Судебная почерковедческая экспертиза и техническая экспертиза документов</w:t>
            </w:r>
          </w:p>
        </w:tc>
      </w:tr>
      <w:tr w:rsidR="00BE4B8E" w:rsidRPr="00F734F5" w:rsidTr="0042694B">
        <w:trPr>
          <w:trHeight w:val="567"/>
        </w:trPr>
        <w:tc>
          <w:tcPr>
            <w:tcW w:w="9322" w:type="dxa"/>
            <w:vAlign w:val="center"/>
          </w:tcPr>
          <w:p w:rsidR="00BE4B8E" w:rsidRPr="00BE4B8E" w:rsidRDefault="00BE4B8E" w:rsidP="00BE4B8E">
            <w:pPr>
              <w:ind w:right="34"/>
              <w:jc w:val="both"/>
              <w:rPr>
                <w:rFonts w:ascii="Times New Roman" w:hAnsi="Times New Roman" w:cs="Times New Roman"/>
                <w:spacing w:val="-6"/>
                <w:sz w:val="30"/>
                <w:szCs w:val="30"/>
              </w:rPr>
            </w:pPr>
            <w:r w:rsidRPr="00BE4B8E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1-99 02 74 Судебная портретная и фототехническая экспертиза</w:t>
            </w:r>
          </w:p>
        </w:tc>
      </w:tr>
      <w:tr w:rsidR="00BE4B8E" w:rsidRPr="00F734F5" w:rsidTr="0042694B">
        <w:trPr>
          <w:trHeight w:val="567"/>
        </w:trPr>
        <w:tc>
          <w:tcPr>
            <w:tcW w:w="9322" w:type="dxa"/>
            <w:vAlign w:val="center"/>
          </w:tcPr>
          <w:p w:rsidR="00BE4B8E" w:rsidRPr="00BE4B8E" w:rsidRDefault="00BE4B8E" w:rsidP="00BE4B8E">
            <w:pPr>
              <w:ind w:right="34"/>
              <w:jc w:val="both"/>
              <w:rPr>
                <w:rFonts w:ascii="Times New Roman" w:hAnsi="Times New Roman" w:cs="Times New Roman"/>
                <w:spacing w:val="-6"/>
                <w:sz w:val="30"/>
                <w:szCs w:val="30"/>
              </w:rPr>
            </w:pPr>
            <w:r w:rsidRPr="00BE4B8E"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>1-99 02 </w:t>
            </w:r>
            <w:r w:rsidRPr="00BE4B8E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BE4B8E"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 xml:space="preserve">75 Судебная биологическая экспертиза </w:t>
            </w:r>
          </w:p>
        </w:tc>
      </w:tr>
      <w:tr w:rsidR="00BE4B8E" w:rsidRPr="00F734F5" w:rsidTr="0042694B">
        <w:trPr>
          <w:trHeight w:val="567"/>
        </w:trPr>
        <w:tc>
          <w:tcPr>
            <w:tcW w:w="9322" w:type="dxa"/>
            <w:vAlign w:val="center"/>
          </w:tcPr>
          <w:p w:rsidR="00BE4B8E" w:rsidRPr="00BE4B8E" w:rsidRDefault="00BE4B8E" w:rsidP="00BE4B8E">
            <w:pPr>
              <w:ind w:right="182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BE4B8E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1-99 02 76 Судебная товароведческая экспертиза</w:t>
            </w:r>
          </w:p>
        </w:tc>
      </w:tr>
      <w:tr w:rsidR="00BE4B8E" w:rsidRPr="00F734F5" w:rsidTr="0042694B">
        <w:trPr>
          <w:trHeight w:val="567"/>
        </w:trPr>
        <w:tc>
          <w:tcPr>
            <w:tcW w:w="9322" w:type="dxa"/>
            <w:vAlign w:val="center"/>
          </w:tcPr>
          <w:p w:rsidR="00BE4B8E" w:rsidRPr="00BE4B8E" w:rsidRDefault="00BE4B8E" w:rsidP="00BE4B8E">
            <w:pPr>
              <w:ind w:right="182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BE4B8E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lastRenderedPageBreak/>
              <w:t xml:space="preserve">1-99 02 78 Судебная </w:t>
            </w:r>
            <w:proofErr w:type="spellStart"/>
            <w:r w:rsidRPr="00BE4B8E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фоноскопическая</w:t>
            </w:r>
            <w:proofErr w:type="spellEnd"/>
            <w:r w:rsidRPr="00BE4B8E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и лингвистическая экспертиза</w:t>
            </w:r>
          </w:p>
        </w:tc>
      </w:tr>
      <w:tr w:rsidR="00BE4B8E" w:rsidRPr="00F734F5" w:rsidTr="0042694B">
        <w:trPr>
          <w:trHeight w:val="567"/>
        </w:trPr>
        <w:tc>
          <w:tcPr>
            <w:tcW w:w="9322" w:type="dxa"/>
            <w:vAlign w:val="center"/>
          </w:tcPr>
          <w:p w:rsidR="00BE4B8E" w:rsidRPr="00BE4B8E" w:rsidRDefault="00BE4B8E" w:rsidP="00BE4B8E">
            <w:pPr>
              <w:ind w:right="182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BE4B8E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1-99 02 79 Судебная экспертиза материалов, веществ и изделий </w:t>
            </w:r>
          </w:p>
        </w:tc>
      </w:tr>
      <w:tr w:rsidR="00BE4B8E" w:rsidRPr="00F734F5" w:rsidTr="0042694B">
        <w:trPr>
          <w:trHeight w:val="567"/>
        </w:trPr>
        <w:tc>
          <w:tcPr>
            <w:tcW w:w="9322" w:type="dxa"/>
            <w:vAlign w:val="center"/>
          </w:tcPr>
          <w:p w:rsidR="00BE4B8E" w:rsidRPr="00BE4B8E" w:rsidRDefault="00BE4B8E" w:rsidP="00BE4B8E">
            <w:pPr>
              <w:ind w:right="182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BE4B8E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1-99 02 80 Судебная искусствоведческая экспертиза</w:t>
            </w:r>
          </w:p>
        </w:tc>
      </w:tr>
      <w:tr w:rsidR="00BE4B8E" w:rsidRPr="00F734F5" w:rsidTr="0042694B">
        <w:trPr>
          <w:trHeight w:val="567"/>
        </w:trPr>
        <w:tc>
          <w:tcPr>
            <w:tcW w:w="9322" w:type="dxa"/>
            <w:vAlign w:val="center"/>
          </w:tcPr>
          <w:p w:rsidR="00BE4B8E" w:rsidRPr="00BE4B8E" w:rsidRDefault="00BE4B8E" w:rsidP="00BE4B8E">
            <w:pPr>
              <w:ind w:right="182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BE4B8E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1-99 03 71 Судебная экспертиза компьютерных средств и технологий, радиоэлектронных устройств</w:t>
            </w:r>
          </w:p>
        </w:tc>
      </w:tr>
    </w:tbl>
    <w:p w:rsidR="00F734F5" w:rsidRDefault="00F734F5"/>
    <w:sectPr w:rsidR="00F734F5" w:rsidSect="00BE4B8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B3E" w:rsidRDefault="00280B3E" w:rsidP="00BE4B8E">
      <w:pPr>
        <w:spacing w:after="0" w:line="240" w:lineRule="auto"/>
      </w:pPr>
      <w:r>
        <w:separator/>
      </w:r>
    </w:p>
  </w:endnote>
  <w:endnote w:type="continuationSeparator" w:id="0">
    <w:p w:rsidR="00280B3E" w:rsidRDefault="00280B3E" w:rsidP="00BE4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B3E" w:rsidRDefault="00280B3E" w:rsidP="00BE4B8E">
      <w:pPr>
        <w:spacing w:after="0" w:line="240" w:lineRule="auto"/>
      </w:pPr>
      <w:r>
        <w:separator/>
      </w:r>
    </w:p>
  </w:footnote>
  <w:footnote w:type="continuationSeparator" w:id="0">
    <w:p w:rsidR="00280B3E" w:rsidRDefault="00280B3E" w:rsidP="00BE4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406040794"/>
      <w:docPartObj>
        <w:docPartGallery w:val="Page Numbers (Top of Page)"/>
        <w:docPartUnique/>
      </w:docPartObj>
    </w:sdtPr>
    <w:sdtEndPr/>
    <w:sdtContent>
      <w:p w:rsidR="00BE4B8E" w:rsidRPr="00BE4B8E" w:rsidRDefault="00BE4B8E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E4B8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E4B8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E4B8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B6E85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BE4B8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E4B8E" w:rsidRDefault="00BE4B8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F5"/>
    <w:rsid w:val="001B6E85"/>
    <w:rsid w:val="00280B3E"/>
    <w:rsid w:val="0042694B"/>
    <w:rsid w:val="006D42F5"/>
    <w:rsid w:val="00A11184"/>
    <w:rsid w:val="00BE4B8E"/>
    <w:rsid w:val="00CF6B18"/>
    <w:rsid w:val="00F7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ВОПРОСЫ"/>
    <w:basedOn w:val="a"/>
    <w:next w:val="a"/>
    <w:link w:val="10"/>
    <w:uiPriority w:val="9"/>
    <w:qFormat/>
    <w:rsid w:val="006D42F5"/>
    <w:pPr>
      <w:keepNext/>
      <w:keepLines/>
      <w:spacing w:before="180" w:after="180" w:line="240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Cs w:val="28"/>
    </w:rPr>
  </w:style>
  <w:style w:type="paragraph" w:styleId="2">
    <w:name w:val="heading 2"/>
    <w:aliases w:val="НОМЕР"/>
    <w:basedOn w:val="a"/>
    <w:next w:val="a"/>
    <w:link w:val="20"/>
    <w:uiPriority w:val="9"/>
    <w:unhideWhenUsed/>
    <w:qFormat/>
    <w:rsid w:val="006D42F5"/>
    <w:pPr>
      <w:keepNext/>
      <w:keepLines/>
      <w:spacing w:before="180" w:after="18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ВОПРОСЫ Знак"/>
    <w:basedOn w:val="a0"/>
    <w:link w:val="1"/>
    <w:uiPriority w:val="9"/>
    <w:rsid w:val="006D42F5"/>
    <w:rPr>
      <w:rFonts w:ascii="Times New Roman" w:eastAsiaTheme="majorEastAsia" w:hAnsi="Times New Roman" w:cstheme="majorBidi"/>
      <w:b/>
      <w:bCs/>
      <w:color w:val="000000" w:themeColor="text1"/>
      <w:szCs w:val="28"/>
    </w:rPr>
  </w:style>
  <w:style w:type="character" w:customStyle="1" w:styleId="20">
    <w:name w:val="Заголовок 2 Знак"/>
    <w:aliases w:val="НОМЕР Знак"/>
    <w:basedOn w:val="a0"/>
    <w:link w:val="2"/>
    <w:uiPriority w:val="9"/>
    <w:rsid w:val="006D42F5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table" w:styleId="a3">
    <w:name w:val="Table Grid"/>
    <w:basedOn w:val="a1"/>
    <w:uiPriority w:val="59"/>
    <w:rsid w:val="00F73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2694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BE4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4B8E"/>
  </w:style>
  <w:style w:type="paragraph" w:styleId="a7">
    <w:name w:val="footer"/>
    <w:basedOn w:val="a"/>
    <w:link w:val="a8"/>
    <w:uiPriority w:val="99"/>
    <w:unhideWhenUsed/>
    <w:rsid w:val="00BE4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4B8E"/>
  </w:style>
  <w:style w:type="paragraph" w:styleId="a9">
    <w:name w:val="Balloon Text"/>
    <w:basedOn w:val="a"/>
    <w:link w:val="aa"/>
    <w:uiPriority w:val="99"/>
    <w:semiHidden/>
    <w:unhideWhenUsed/>
    <w:rsid w:val="001B6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6E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ВОПРОСЫ"/>
    <w:basedOn w:val="a"/>
    <w:next w:val="a"/>
    <w:link w:val="10"/>
    <w:uiPriority w:val="9"/>
    <w:qFormat/>
    <w:rsid w:val="006D42F5"/>
    <w:pPr>
      <w:keepNext/>
      <w:keepLines/>
      <w:spacing w:before="180" w:after="180" w:line="240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Cs w:val="28"/>
    </w:rPr>
  </w:style>
  <w:style w:type="paragraph" w:styleId="2">
    <w:name w:val="heading 2"/>
    <w:aliases w:val="НОМЕР"/>
    <w:basedOn w:val="a"/>
    <w:next w:val="a"/>
    <w:link w:val="20"/>
    <w:uiPriority w:val="9"/>
    <w:unhideWhenUsed/>
    <w:qFormat/>
    <w:rsid w:val="006D42F5"/>
    <w:pPr>
      <w:keepNext/>
      <w:keepLines/>
      <w:spacing w:before="180" w:after="18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ВОПРОСЫ Знак"/>
    <w:basedOn w:val="a0"/>
    <w:link w:val="1"/>
    <w:uiPriority w:val="9"/>
    <w:rsid w:val="006D42F5"/>
    <w:rPr>
      <w:rFonts w:ascii="Times New Roman" w:eastAsiaTheme="majorEastAsia" w:hAnsi="Times New Roman" w:cstheme="majorBidi"/>
      <w:b/>
      <w:bCs/>
      <w:color w:val="000000" w:themeColor="text1"/>
      <w:szCs w:val="28"/>
    </w:rPr>
  </w:style>
  <w:style w:type="character" w:customStyle="1" w:styleId="20">
    <w:name w:val="Заголовок 2 Знак"/>
    <w:aliases w:val="НОМЕР Знак"/>
    <w:basedOn w:val="a0"/>
    <w:link w:val="2"/>
    <w:uiPriority w:val="9"/>
    <w:rsid w:val="006D42F5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table" w:styleId="a3">
    <w:name w:val="Table Grid"/>
    <w:basedOn w:val="a1"/>
    <w:uiPriority w:val="59"/>
    <w:rsid w:val="00F73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2694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BE4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4B8E"/>
  </w:style>
  <w:style w:type="paragraph" w:styleId="a7">
    <w:name w:val="footer"/>
    <w:basedOn w:val="a"/>
    <w:link w:val="a8"/>
    <w:uiPriority w:val="99"/>
    <w:unhideWhenUsed/>
    <w:rsid w:val="00BE4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4B8E"/>
  </w:style>
  <w:style w:type="paragraph" w:styleId="a9">
    <w:name w:val="Balloon Text"/>
    <w:basedOn w:val="a"/>
    <w:link w:val="aa"/>
    <w:uiPriority w:val="99"/>
    <w:semiHidden/>
    <w:unhideWhenUsed/>
    <w:rsid w:val="001B6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6E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ТD</dc:creator>
  <cp:lastModifiedBy>U7</cp:lastModifiedBy>
  <cp:revision>4</cp:revision>
  <cp:lastPrinted>2020-07-31T11:15:00Z</cp:lastPrinted>
  <dcterms:created xsi:type="dcterms:W3CDTF">2018-02-02T09:37:00Z</dcterms:created>
  <dcterms:modified xsi:type="dcterms:W3CDTF">2020-07-31T11:15:00Z</dcterms:modified>
</cp:coreProperties>
</file>