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9FE" w:rsidRDefault="00A579FE">
      <w:pPr>
        <w:pStyle w:val="ConsPlusNormal"/>
        <w:jc w:val="both"/>
      </w:pPr>
      <w:r>
        <w:t>Зарегистрировано в Национальном реестре правовых актов</w:t>
      </w:r>
    </w:p>
    <w:p w:rsidR="00A579FE" w:rsidRDefault="00A579FE">
      <w:pPr>
        <w:pStyle w:val="ConsPlusNormal"/>
        <w:jc w:val="both"/>
      </w:pPr>
      <w:r>
        <w:t>Республики Беларусь 3 ноября 2009 г. N 7/1131</w:t>
      </w:r>
    </w:p>
    <w:p w:rsidR="00A579FE" w:rsidRDefault="00A579FE">
      <w:pPr>
        <w:pStyle w:val="ConsPlusNormal"/>
        <w:pBdr>
          <w:top w:val="single" w:sz="6" w:space="0" w:color="auto"/>
        </w:pBdr>
        <w:spacing w:before="100" w:after="100"/>
        <w:jc w:val="both"/>
        <w:rPr>
          <w:sz w:val="2"/>
          <w:szCs w:val="2"/>
        </w:rPr>
      </w:pPr>
    </w:p>
    <w:p w:rsidR="00A579FE" w:rsidRDefault="00A579FE">
      <w:pPr>
        <w:pStyle w:val="ConsPlusNormal"/>
        <w:jc w:val="both"/>
      </w:pPr>
    </w:p>
    <w:p w:rsidR="00A579FE" w:rsidRDefault="00A579FE">
      <w:pPr>
        <w:pStyle w:val="ConsPlusTitle"/>
        <w:jc w:val="center"/>
      </w:pPr>
      <w:r>
        <w:t>ПРИКАЗ КОМИТЕТА ГОСУДАРСТВЕННОГО КОНТРОЛЯ РЕСПУБЛИКИ БЕЛАРУСЬ</w:t>
      </w:r>
    </w:p>
    <w:p w:rsidR="00A579FE" w:rsidRDefault="00A579FE">
      <w:pPr>
        <w:pStyle w:val="ConsPlusTitle"/>
        <w:jc w:val="center"/>
      </w:pPr>
      <w:r>
        <w:t>28 октября 2009 г. N 94</w:t>
      </w:r>
    </w:p>
    <w:p w:rsidR="00A579FE" w:rsidRDefault="00A579FE">
      <w:pPr>
        <w:pStyle w:val="ConsPlusTitle"/>
        <w:jc w:val="center"/>
      </w:pPr>
    </w:p>
    <w:p w:rsidR="00A579FE" w:rsidRDefault="00A579FE">
      <w:pPr>
        <w:pStyle w:val="ConsPlusTitle"/>
        <w:jc w:val="center"/>
      </w:pPr>
      <w:r>
        <w:t>ОБ УТВЕРЖДЕНИИ ПОРЯДКА СОСТАВЛЕНИЯ И ИСПОЛНЕНИЯ КООРДИНАЦИОННЫХ ПЛАНОВ КОНТРОЛЬНОЙ (НАДЗОРНОЙ) ДЕЯТЕЛЬНОСТИ</w:t>
      </w:r>
    </w:p>
    <w:p w:rsidR="00A579FE" w:rsidRDefault="00A579FE">
      <w:pPr>
        <w:pStyle w:val="ConsPlusNormal"/>
        <w:jc w:val="center"/>
      </w:pPr>
      <w:proofErr w:type="gramStart"/>
      <w:r>
        <w:t xml:space="preserve">(в ред. приказов Комитета госконтроля от 26.04.2010 </w:t>
      </w:r>
      <w:hyperlink r:id="rId4" w:history="1">
        <w:r>
          <w:rPr>
            <w:color w:val="0000FF"/>
          </w:rPr>
          <w:t>N 41</w:t>
        </w:r>
      </w:hyperlink>
      <w:r>
        <w:t>,</w:t>
      </w:r>
      <w:proofErr w:type="gramEnd"/>
    </w:p>
    <w:p w:rsidR="00A579FE" w:rsidRDefault="00A579FE">
      <w:pPr>
        <w:pStyle w:val="ConsPlusNormal"/>
        <w:jc w:val="center"/>
      </w:pPr>
      <w:r>
        <w:t xml:space="preserve">от 28.09.2012 </w:t>
      </w:r>
      <w:hyperlink r:id="rId5" w:history="1">
        <w:r>
          <w:rPr>
            <w:color w:val="0000FF"/>
          </w:rPr>
          <w:t>N 54</w:t>
        </w:r>
      </w:hyperlink>
      <w:r>
        <w:t>)</w:t>
      </w:r>
    </w:p>
    <w:p w:rsidR="00A579FE" w:rsidRDefault="00A579FE">
      <w:pPr>
        <w:pStyle w:val="ConsPlusNormal"/>
        <w:jc w:val="center"/>
      </w:pPr>
    </w:p>
    <w:p w:rsidR="00A579FE" w:rsidRDefault="00A579FE">
      <w:pPr>
        <w:pStyle w:val="ConsPlusNormal"/>
        <w:ind w:firstLine="540"/>
        <w:jc w:val="both"/>
      </w:pPr>
      <w:proofErr w:type="gramStart"/>
      <w:r>
        <w:t xml:space="preserve">В соответствии с </w:t>
      </w:r>
      <w:hyperlink r:id="rId6" w:history="1">
        <w:r>
          <w:rPr>
            <w:color w:val="0000FF"/>
          </w:rPr>
          <w:t>абзацем вторым пункта 27</w:t>
        </w:r>
      </w:hyperlink>
      <w:r>
        <w:t xml:space="preserve"> Указа Президента Республики Беларусь от 16 октября 2009 г. N 510 "О совершенствовании контрольной (надзорной) деятельности в Республике Беларусь" и на основании </w:t>
      </w:r>
      <w:hyperlink r:id="rId7" w:history="1">
        <w:r>
          <w:rPr>
            <w:color w:val="0000FF"/>
          </w:rPr>
          <w:t>подпункта 9.3 пункта 9</w:t>
        </w:r>
      </w:hyperlink>
      <w:r>
        <w:t xml:space="preserve"> Положения о Комитете государственного контроля Республики Беларусь, утвержденного Указом Президента Республики Беларусь от 27 ноября 2008 г. N 647 "О некоторых вопросах деятельности органов Комитета государственного контроля</w:t>
      </w:r>
      <w:proofErr w:type="gramEnd"/>
      <w:r>
        <w:t xml:space="preserve"> Республики Беларусь", ПРИКАЗЫВАЮ:</w:t>
      </w:r>
    </w:p>
    <w:p w:rsidR="00A579FE" w:rsidRDefault="00A579FE">
      <w:pPr>
        <w:pStyle w:val="ConsPlusNormal"/>
        <w:ind w:firstLine="540"/>
        <w:jc w:val="both"/>
      </w:pPr>
      <w:r>
        <w:t xml:space="preserve">Утвердить прилагаемый </w:t>
      </w:r>
      <w:hyperlink w:anchor="P27" w:history="1">
        <w:r>
          <w:rPr>
            <w:color w:val="0000FF"/>
          </w:rPr>
          <w:t>Порядок</w:t>
        </w:r>
      </w:hyperlink>
      <w:r>
        <w:t xml:space="preserve"> составления и исполнения координационных планов контрольной (надзорной) деятельности.</w:t>
      </w:r>
    </w:p>
    <w:p w:rsidR="00A579FE" w:rsidRDefault="00A579FE">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579FE">
        <w:tc>
          <w:tcPr>
            <w:tcW w:w="4677" w:type="dxa"/>
            <w:tcBorders>
              <w:top w:val="nil"/>
              <w:left w:val="nil"/>
              <w:bottom w:val="nil"/>
              <w:right w:val="nil"/>
            </w:tcBorders>
          </w:tcPr>
          <w:p w:rsidR="00A579FE" w:rsidRDefault="00A579FE">
            <w:pPr>
              <w:pStyle w:val="ConsPlusNormal"/>
            </w:pPr>
            <w:r>
              <w:t>Председатель</w:t>
            </w:r>
          </w:p>
        </w:tc>
        <w:tc>
          <w:tcPr>
            <w:tcW w:w="4677" w:type="dxa"/>
            <w:tcBorders>
              <w:top w:val="nil"/>
              <w:left w:val="nil"/>
              <w:bottom w:val="nil"/>
              <w:right w:val="nil"/>
            </w:tcBorders>
          </w:tcPr>
          <w:p w:rsidR="00A579FE" w:rsidRDefault="00A579FE">
            <w:pPr>
              <w:pStyle w:val="ConsPlusNormal"/>
              <w:jc w:val="right"/>
            </w:pPr>
            <w:r>
              <w:t>З.К.Ломать</w:t>
            </w:r>
          </w:p>
        </w:tc>
      </w:tr>
    </w:tbl>
    <w:p w:rsidR="00A579FE" w:rsidRDefault="00A579FE">
      <w:pPr>
        <w:pStyle w:val="ConsPlusNormal"/>
        <w:jc w:val="both"/>
      </w:pPr>
    </w:p>
    <w:p w:rsidR="00A579FE" w:rsidRDefault="00A579FE">
      <w:pPr>
        <w:pStyle w:val="ConsPlusNormal"/>
        <w:ind w:firstLine="540"/>
        <w:jc w:val="both"/>
      </w:pPr>
    </w:p>
    <w:p w:rsidR="00A579FE" w:rsidRDefault="00A579FE">
      <w:pPr>
        <w:pStyle w:val="ConsPlusNormal"/>
        <w:ind w:firstLine="540"/>
        <w:jc w:val="both"/>
      </w:pPr>
    </w:p>
    <w:p w:rsidR="00A579FE" w:rsidRDefault="00A579FE">
      <w:pPr>
        <w:pStyle w:val="ConsPlusNormal"/>
        <w:ind w:firstLine="540"/>
        <w:jc w:val="both"/>
      </w:pPr>
    </w:p>
    <w:p w:rsidR="00A579FE" w:rsidRDefault="00A579FE">
      <w:pPr>
        <w:pStyle w:val="ConsPlusNormal"/>
        <w:ind w:firstLine="540"/>
        <w:jc w:val="both"/>
      </w:pPr>
    </w:p>
    <w:p w:rsidR="00A579FE" w:rsidRDefault="00A579FE">
      <w:pPr>
        <w:pStyle w:val="ConsPlusNonformat"/>
        <w:jc w:val="both"/>
      </w:pPr>
      <w:r>
        <w:t xml:space="preserve">                                                  УТВЕРЖДЕНО</w:t>
      </w:r>
    </w:p>
    <w:p w:rsidR="00A579FE" w:rsidRDefault="00A579FE">
      <w:pPr>
        <w:pStyle w:val="ConsPlusNonformat"/>
        <w:jc w:val="both"/>
      </w:pPr>
      <w:r>
        <w:t xml:space="preserve">                                                  Приказ Комитета</w:t>
      </w:r>
    </w:p>
    <w:p w:rsidR="00A579FE" w:rsidRDefault="00A579FE">
      <w:pPr>
        <w:pStyle w:val="ConsPlusNonformat"/>
        <w:jc w:val="both"/>
      </w:pPr>
      <w:r>
        <w:t xml:space="preserve">                                                  государственного контроля</w:t>
      </w:r>
    </w:p>
    <w:p w:rsidR="00A579FE" w:rsidRDefault="00A579FE">
      <w:pPr>
        <w:pStyle w:val="ConsPlusNonformat"/>
        <w:jc w:val="both"/>
      </w:pPr>
      <w:r>
        <w:t xml:space="preserve">                                                  Республики Беларусь</w:t>
      </w:r>
    </w:p>
    <w:p w:rsidR="00A579FE" w:rsidRDefault="00A579FE">
      <w:pPr>
        <w:pStyle w:val="ConsPlusNonformat"/>
        <w:jc w:val="both"/>
      </w:pPr>
      <w:r>
        <w:t xml:space="preserve">                                                  28.10.2009 N 94</w:t>
      </w:r>
    </w:p>
    <w:p w:rsidR="00A579FE" w:rsidRDefault="00A579FE">
      <w:pPr>
        <w:pStyle w:val="ConsPlusNormal"/>
        <w:ind w:firstLine="540"/>
        <w:jc w:val="both"/>
      </w:pPr>
    </w:p>
    <w:p w:rsidR="00A579FE" w:rsidRDefault="00A579FE">
      <w:pPr>
        <w:pStyle w:val="ConsPlusTitle"/>
        <w:jc w:val="center"/>
      </w:pPr>
      <w:bookmarkStart w:id="0" w:name="P27"/>
      <w:bookmarkEnd w:id="0"/>
      <w:r>
        <w:t>ПОРЯДОК</w:t>
      </w:r>
    </w:p>
    <w:p w:rsidR="00A579FE" w:rsidRDefault="00A579FE">
      <w:pPr>
        <w:pStyle w:val="ConsPlusTitle"/>
        <w:jc w:val="center"/>
      </w:pPr>
      <w:r>
        <w:t>СОСТАВЛЕНИЯ И ИСПОЛНЕНИЯ КООРДИНАЦИОННЫХ ПЛАНОВ КОНТРОЛЬНОЙ (НАДЗОРНОЙ) ДЕЯТЕЛЬНОСТИ</w:t>
      </w:r>
    </w:p>
    <w:p w:rsidR="00A579FE" w:rsidRDefault="00A579FE">
      <w:pPr>
        <w:pStyle w:val="ConsPlusNormal"/>
        <w:jc w:val="center"/>
      </w:pPr>
      <w:proofErr w:type="gramStart"/>
      <w:r>
        <w:t xml:space="preserve">(в ред. приказов Комитета госконтроля от 26.04.2010 </w:t>
      </w:r>
      <w:hyperlink r:id="rId8" w:history="1">
        <w:r>
          <w:rPr>
            <w:color w:val="0000FF"/>
          </w:rPr>
          <w:t>N 41</w:t>
        </w:r>
      </w:hyperlink>
      <w:r>
        <w:t>,</w:t>
      </w:r>
      <w:proofErr w:type="gramEnd"/>
    </w:p>
    <w:p w:rsidR="00A579FE" w:rsidRDefault="00A579FE">
      <w:pPr>
        <w:pStyle w:val="ConsPlusNormal"/>
        <w:jc w:val="center"/>
      </w:pPr>
      <w:r>
        <w:t xml:space="preserve">от 28.09.2012 </w:t>
      </w:r>
      <w:hyperlink r:id="rId9" w:history="1">
        <w:r>
          <w:rPr>
            <w:color w:val="0000FF"/>
          </w:rPr>
          <w:t>N 54</w:t>
        </w:r>
      </w:hyperlink>
      <w:r>
        <w:t>)</w:t>
      </w:r>
    </w:p>
    <w:p w:rsidR="00A579FE" w:rsidRDefault="00A579FE">
      <w:pPr>
        <w:pStyle w:val="ConsPlusNormal"/>
        <w:jc w:val="center"/>
      </w:pPr>
    </w:p>
    <w:p w:rsidR="00A579FE" w:rsidRDefault="00A579FE">
      <w:pPr>
        <w:pStyle w:val="ConsPlusNormal"/>
        <w:jc w:val="center"/>
      </w:pPr>
      <w:r>
        <w:t>ГЛАВА 1</w:t>
      </w:r>
    </w:p>
    <w:p w:rsidR="00A579FE" w:rsidRDefault="00A579FE">
      <w:pPr>
        <w:pStyle w:val="ConsPlusNormal"/>
        <w:jc w:val="center"/>
      </w:pPr>
      <w:r>
        <w:t>ОБЩИЕ ПОЛОЖЕНИЯ</w:t>
      </w:r>
    </w:p>
    <w:p w:rsidR="00A579FE" w:rsidRDefault="00A579FE">
      <w:pPr>
        <w:pStyle w:val="ConsPlusNormal"/>
        <w:ind w:firstLine="540"/>
        <w:jc w:val="both"/>
      </w:pPr>
    </w:p>
    <w:p w:rsidR="00A579FE" w:rsidRDefault="00A579FE">
      <w:pPr>
        <w:pStyle w:val="ConsPlusNormal"/>
        <w:ind w:firstLine="540"/>
        <w:jc w:val="both"/>
      </w:pPr>
      <w:r>
        <w:t xml:space="preserve">1. </w:t>
      </w:r>
      <w:proofErr w:type="gramStart"/>
      <w:r>
        <w:t xml:space="preserve">Настоящий Порядок разработан в соответствии с </w:t>
      </w:r>
      <w:hyperlink r:id="rId10" w:history="1">
        <w:r>
          <w:rPr>
            <w:color w:val="0000FF"/>
          </w:rPr>
          <w:t>Указом</w:t>
        </w:r>
      </w:hyperlink>
      <w:r>
        <w:t xml:space="preserve"> Президента Республики Беларусь от 16 октября 2009 г. N 510 "О совершенствовании контрольной (надзорной) деятельности в Республике Беларусь" (Национальный реестр правовых актов Республики Беларусь, 2009 г., N 253, 1/11062) (далее - Указ N 510) и определяет порядок формирования и исполнения координационных планов контрольной (надзорной) деятельности (далее - координационные планы).</w:t>
      </w:r>
      <w:proofErr w:type="gramEnd"/>
    </w:p>
    <w:p w:rsidR="00A579FE" w:rsidRDefault="00A579FE">
      <w:pPr>
        <w:pStyle w:val="ConsPlusNormal"/>
        <w:ind w:firstLine="540"/>
        <w:jc w:val="both"/>
      </w:pPr>
      <w:r>
        <w:t xml:space="preserve">2. Для целей настоящего Порядка используются термины в значениях, установленных </w:t>
      </w:r>
      <w:hyperlink r:id="rId11" w:history="1">
        <w:r>
          <w:rPr>
            <w:color w:val="0000FF"/>
          </w:rPr>
          <w:t>Указом</w:t>
        </w:r>
      </w:hyperlink>
      <w:r>
        <w:t xml:space="preserve"> N 510, а также утвержденным им </w:t>
      </w:r>
      <w:hyperlink r:id="rId12" w:history="1">
        <w:r>
          <w:rPr>
            <w:color w:val="0000FF"/>
          </w:rPr>
          <w:t>Положением</w:t>
        </w:r>
      </w:hyperlink>
      <w:r>
        <w:t xml:space="preserve"> о порядке организации и проведения проверок (далее - Положение).</w:t>
      </w:r>
    </w:p>
    <w:p w:rsidR="00A579FE" w:rsidRDefault="00A579FE">
      <w:pPr>
        <w:pStyle w:val="ConsPlusNormal"/>
        <w:ind w:firstLine="540"/>
        <w:jc w:val="both"/>
      </w:pPr>
      <w:r>
        <w:t xml:space="preserve">3. Координационные планы составляются органами Комитета государственного контроля на </w:t>
      </w:r>
      <w:r>
        <w:lastRenderedPageBreak/>
        <w:t xml:space="preserve">полугодие на основании сводных планов проверок, представляемых государственными органами, указанными в </w:t>
      </w:r>
      <w:hyperlink r:id="rId13" w:history="1">
        <w:r>
          <w:rPr>
            <w:color w:val="0000FF"/>
          </w:rPr>
          <w:t>пункте 15</w:t>
        </w:r>
      </w:hyperlink>
      <w:r>
        <w:t xml:space="preserve"> Положения. Предложения для включения проверок в координационные планы, поступившие от иных организаций, к рассмотрению не принимаются.</w:t>
      </w:r>
    </w:p>
    <w:p w:rsidR="00A579FE" w:rsidRDefault="00A579FE">
      <w:pPr>
        <w:pStyle w:val="ConsPlusNormal"/>
        <w:ind w:firstLine="540"/>
        <w:jc w:val="both"/>
      </w:pPr>
      <w:r>
        <w:t xml:space="preserve">Комитетом государственного контроля Республики Беларусь составляется координационный план контрольной (надзорной) деятельности в </w:t>
      </w:r>
      <w:proofErr w:type="gramStart"/>
      <w:r>
        <w:t>г</w:t>
      </w:r>
      <w:proofErr w:type="gramEnd"/>
      <w:r>
        <w:t>. Минске, комитетами государственного контроля областей - координационные планы контрольной (надзорной) деятельности в соответствующих областях.</w:t>
      </w:r>
    </w:p>
    <w:p w:rsidR="00A579FE" w:rsidRDefault="00A579FE">
      <w:pPr>
        <w:pStyle w:val="ConsPlusNormal"/>
        <w:ind w:firstLine="540"/>
        <w:jc w:val="both"/>
      </w:pPr>
      <w:r>
        <w:t>Проверки включаются в координационные планы исходя из места нахождения субъекта. В качестве критерия места нахождения субъекта принимается место его постановки на учет в налоговых органах.</w:t>
      </w:r>
    </w:p>
    <w:p w:rsidR="00A579FE" w:rsidRDefault="00A579FE">
      <w:pPr>
        <w:pStyle w:val="ConsPlusNormal"/>
        <w:ind w:firstLine="540"/>
        <w:jc w:val="both"/>
      </w:pPr>
      <w:r>
        <w:t xml:space="preserve">Проверки субъектов, находящихся за пределами Республики Беларусь и подлежащих контролю со стороны контролирующих (надзорных) органов Республики Беларусь, включаются в координационный план контрольной (надзорной) деятельности в </w:t>
      </w:r>
      <w:proofErr w:type="gramStart"/>
      <w:r>
        <w:t>г</w:t>
      </w:r>
      <w:proofErr w:type="gramEnd"/>
      <w:r>
        <w:t>. Минске.</w:t>
      </w:r>
    </w:p>
    <w:p w:rsidR="00A579FE" w:rsidRDefault="00A579FE">
      <w:pPr>
        <w:pStyle w:val="ConsPlusNormal"/>
        <w:ind w:firstLine="540"/>
        <w:jc w:val="both"/>
      </w:pPr>
      <w:r>
        <w:t xml:space="preserve">4. Включение проверок в сводные планы проверок осуществляется государственными органами по основаниям и в порядке, определенным </w:t>
      </w:r>
      <w:hyperlink r:id="rId14" w:history="1">
        <w:r>
          <w:rPr>
            <w:color w:val="0000FF"/>
          </w:rPr>
          <w:t>Указом</w:t>
        </w:r>
      </w:hyperlink>
      <w:r>
        <w:t xml:space="preserve"> N 510 и </w:t>
      </w:r>
      <w:hyperlink r:id="rId15" w:history="1">
        <w:r>
          <w:rPr>
            <w:color w:val="0000FF"/>
          </w:rPr>
          <w:t>Положением</w:t>
        </w:r>
      </w:hyperlink>
      <w:r>
        <w:t>.</w:t>
      </w:r>
    </w:p>
    <w:p w:rsidR="00A579FE" w:rsidRDefault="00A579FE">
      <w:pPr>
        <w:pStyle w:val="ConsPlusNormal"/>
        <w:ind w:firstLine="540"/>
        <w:jc w:val="both"/>
      </w:pPr>
      <w:proofErr w:type="gramStart"/>
      <w:r>
        <w:t>Сводные планы включают проверки, проводимые государственными органами (их структурными подразделениями с правами юридического лица (далее - структурное подразделение), территориальными органами, подчиненными организациями, являющимися контролирующими (надзорными) органами), в том числе в рамках ведомственного контроля, и утверждаются руководителями государственных органов (лицами, исполняющими их обязанности).</w:t>
      </w:r>
      <w:proofErr w:type="gramEnd"/>
    </w:p>
    <w:p w:rsidR="00A579FE" w:rsidRDefault="00A579FE">
      <w:pPr>
        <w:pStyle w:val="ConsPlusNormal"/>
        <w:jc w:val="both"/>
      </w:pPr>
      <w:r>
        <w:t xml:space="preserve">(в ред. </w:t>
      </w:r>
      <w:hyperlink r:id="rId16" w:history="1">
        <w:r>
          <w:rPr>
            <w:color w:val="0000FF"/>
          </w:rPr>
          <w:t>приказа</w:t>
        </w:r>
      </w:hyperlink>
      <w:r>
        <w:t xml:space="preserve"> Комитета госконтроля от 28.09.2012 N 54)</w:t>
      </w:r>
    </w:p>
    <w:p w:rsidR="00A579FE" w:rsidRDefault="00A579FE">
      <w:pPr>
        <w:pStyle w:val="ConsPlusNormal"/>
        <w:ind w:firstLine="540"/>
        <w:jc w:val="both"/>
      </w:pPr>
      <w:proofErr w:type="gramStart"/>
      <w:r>
        <w:t xml:space="preserve">В сводные планы проверок могут быть включены проверки организаций, их обособленных подразделений, имеющих учетный номер плательщика, представительств иностранных организаций, индивидуальных предпринимателей, а также лиц, осуществляющих частную нотариальную деятельность, адвокатскую деятельность индивидуально, ремесленную деятельность, деятельность в сфере </w:t>
      </w:r>
      <w:proofErr w:type="spellStart"/>
      <w:r>
        <w:t>агроэкотуризма</w:t>
      </w:r>
      <w:proofErr w:type="spellEnd"/>
      <w:r>
        <w:t>, временных (антикризисных) управляющих, не являющихся юридическими лицами или индивидуальными предпринимателями, проводимые контролирующими (надзорными) органами, уполномоченными законодательными актами или нормативными правовыми актами Правительства Республики</w:t>
      </w:r>
      <w:proofErr w:type="gramEnd"/>
      <w:r>
        <w:t xml:space="preserve"> Беларусь на осуществление контроля (надзора) за деятельностью проверяемых субъектов и </w:t>
      </w:r>
      <w:proofErr w:type="gramStart"/>
      <w:r>
        <w:t>включенными</w:t>
      </w:r>
      <w:proofErr w:type="gramEnd"/>
      <w:r>
        <w:t xml:space="preserve"> в </w:t>
      </w:r>
      <w:hyperlink r:id="rId17" w:history="1">
        <w:r>
          <w:rPr>
            <w:color w:val="0000FF"/>
          </w:rPr>
          <w:t>перечень</w:t>
        </w:r>
      </w:hyperlink>
      <w:r>
        <w:t xml:space="preserve"> контролирующих (надзорных) органов и сфер их контрольной (надзорной) деятельности, утвержденный Указом N 510.</w:t>
      </w:r>
    </w:p>
    <w:p w:rsidR="00A579FE" w:rsidRDefault="00A579FE">
      <w:pPr>
        <w:pStyle w:val="ConsPlusNormal"/>
        <w:jc w:val="both"/>
      </w:pPr>
      <w:r>
        <w:t xml:space="preserve">(в ред. </w:t>
      </w:r>
      <w:hyperlink r:id="rId18" w:history="1">
        <w:r>
          <w:rPr>
            <w:color w:val="0000FF"/>
          </w:rPr>
          <w:t>приказа</w:t>
        </w:r>
      </w:hyperlink>
      <w:r>
        <w:t xml:space="preserve"> Комитета госконтроля от 28.09.2012 N 54)</w:t>
      </w:r>
    </w:p>
    <w:p w:rsidR="00A579FE" w:rsidRDefault="00A579FE">
      <w:pPr>
        <w:pStyle w:val="ConsPlusNormal"/>
        <w:ind w:firstLine="540"/>
        <w:jc w:val="both"/>
      </w:pPr>
      <w:proofErr w:type="gramStart"/>
      <w:r>
        <w:t>В сводные планы проверок областных и Минского городского исполнительных комитетов включаются проверки, проводимые областными (Минским городским) и районными исполнительными комитетами (местными администрациями районов в городах), а также подчиненными им (входящими в систему) контролирующими (надзорными) органами.</w:t>
      </w:r>
      <w:proofErr w:type="gramEnd"/>
    </w:p>
    <w:p w:rsidR="00A579FE" w:rsidRDefault="00A579FE">
      <w:pPr>
        <w:pStyle w:val="ConsPlusNormal"/>
        <w:jc w:val="both"/>
      </w:pPr>
      <w:r>
        <w:t xml:space="preserve">(в ред. </w:t>
      </w:r>
      <w:hyperlink r:id="rId19" w:history="1">
        <w:r>
          <w:rPr>
            <w:color w:val="0000FF"/>
          </w:rPr>
          <w:t>приказа</w:t>
        </w:r>
      </w:hyperlink>
      <w:r>
        <w:t xml:space="preserve"> Комитета госконтроля от 28.09.2012 N 54)</w:t>
      </w:r>
    </w:p>
    <w:p w:rsidR="00A579FE" w:rsidRDefault="00A579FE">
      <w:pPr>
        <w:pStyle w:val="ConsPlusNormal"/>
        <w:ind w:firstLine="540"/>
        <w:jc w:val="both"/>
      </w:pPr>
      <w:r>
        <w:t xml:space="preserve">В координационные и сводные планы проверок не допускается включение проверок государственных органов, нотариальных контор, за исключением проверок этих органов, контор, проводимых в рамках ведомственного контроля, а также иных мероприятий, на которые в соответствии с </w:t>
      </w:r>
      <w:hyperlink r:id="rId20" w:history="1">
        <w:r>
          <w:rPr>
            <w:color w:val="0000FF"/>
          </w:rPr>
          <w:t>пунктом 21</w:t>
        </w:r>
      </w:hyperlink>
      <w:r>
        <w:t xml:space="preserve"> Указа N 510 нормы названного Указа не распространяются.</w:t>
      </w:r>
    </w:p>
    <w:p w:rsidR="00A579FE" w:rsidRDefault="00A579FE">
      <w:pPr>
        <w:pStyle w:val="ConsPlusNormal"/>
        <w:jc w:val="both"/>
      </w:pPr>
      <w:r>
        <w:t xml:space="preserve">(часть пятая п. 4 в ред. </w:t>
      </w:r>
      <w:hyperlink r:id="rId21" w:history="1">
        <w:r>
          <w:rPr>
            <w:color w:val="0000FF"/>
          </w:rPr>
          <w:t>приказа</w:t>
        </w:r>
      </w:hyperlink>
      <w:r>
        <w:t xml:space="preserve"> Комитета госконтроля от 28.09.2012 N 54)</w:t>
      </w:r>
    </w:p>
    <w:p w:rsidR="00A579FE" w:rsidRDefault="00A579FE">
      <w:pPr>
        <w:pStyle w:val="ConsPlusNormal"/>
        <w:ind w:firstLine="540"/>
        <w:jc w:val="both"/>
      </w:pPr>
      <w:r>
        <w:t>Координация проверок, включенных в сводные планы проверок, осуществляется представившими их государственными органами. В случае</w:t>
      </w:r>
      <w:proofErr w:type="gramStart"/>
      <w:r>
        <w:t>,</w:t>
      </w:r>
      <w:proofErr w:type="gramEnd"/>
      <w:r>
        <w:t xml:space="preserve"> если в рамках сводного плана проверок одного государственного органа проверка субъекта запланирована различными контролирующими (надзорными) органами (структурными подразделениями, территориальными органами, подчиненными организациями данного государственного органа), месяц начала этой проверки должен быть единым для всех контролирующих (надзорных) органов.</w:t>
      </w:r>
    </w:p>
    <w:p w:rsidR="00A579FE" w:rsidRDefault="00A579FE">
      <w:pPr>
        <w:pStyle w:val="ConsPlusNormal"/>
        <w:ind w:firstLine="540"/>
        <w:jc w:val="both"/>
      </w:pPr>
      <w:r>
        <w:t xml:space="preserve">Не допускается включение в сводные планы проверок на второе полугодие субъектов, включенных в координационные планы на первое полугодие текущего года (с учетом обновленной редакции координационных планов на первое полугодие текущего года, размещенной на официальном сайте Комитета государственного контроля Республики Беларусь, </w:t>
      </w:r>
      <w:r>
        <w:lastRenderedPageBreak/>
        <w:t>на дату утверждения сводных планов проверок).</w:t>
      </w:r>
    </w:p>
    <w:p w:rsidR="00A579FE" w:rsidRDefault="00A579FE">
      <w:pPr>
        <w:pStyle w:val="ConsPlusNormal"/>
        <w:jc w:val="both"/>
      </w:pPr>
      <w:r>
        <w:t xml:space="preserve">(часть седьмая п. 4 введена </w:t>
      </w:r>
      <w:hyperlink r:id="rId22" w:history="1">
        <w:r>
          <w:rPr>
            <w:color w:val="0000FF"/>
          </w:rPr>
          <w:t>приказом</w:t>
        </w:r>
      </w:hyperlink>
      <w:r>
        <w:t xml:space="preserve"> Комитета госконтроля от 26.04.2010 N 41)</w:t>
      </w:r>
    </w:p>
    <w:p w:rsidR="00A579FE" w:rsidRDefault="00A579FE">
      <w:pPr>
        <w:pStyle w:val="ConsPlusNormal"/>
        <w:ind w:firstLine="540"/>
        <w:jc w:val="both"/>
      </w:pPr>
      <w:r>
        <w:t>5. В течение календарного года в соответствии с координационными планами допускается проведение только одной плановой проверки одного и того же субъекта. Плановая проверка субъекта несколькими контролирующими (надзорными) органами проводится только в форме совместной проверки.</w:t>
      </w:r>
    </w:p>
    <w:p w:rsidR="00A579FE" w:rsidRDefault="00A579FE">
      <w:pPr>
        <w:pStyle w:val="ConsPlusNormal"/>
        <w:jc w:val="both"/>
      </w:pPr>
      <w:r>
        <w:t xml:space="preserve">(в ред. </w:t>
      </w:r>
      <w:hyperlink r:id="rId23" w:history="1">
        <w:r>
          <w:rPr>
            <w:color w:val="0000FF"/>
          </w:rPr>
          <w:t>приказа</w:t>
        </w:r>
      </w:hyperlink>
      <w:r>
        <w:t xml:space="preserve"> Комитета госконтроля от 28.09.2012 N 54)</w:t>
      </w:r>
    </w:p>
    <w:p w:rsidR="00A579FE" w:rsidRDefault="00A579FE">
      <w:pPr>
        <w:pStyle w:val="ConsPlusNormal"/>
        <w:ind w:firstLine="540"/>
        <w:jc w:val="both"/>
      </w:pPr>
      <w:r>
        <w:t>В рамках плановой проверки юридического лица могут проверяться только те вопросы деятельности его обособленного подразделения, которые не были проверены при проведении в течение календарного года плановой проверки этого обособленного подразделения.</w:t>
      </w:r>
    </w:p>
    <w:p w:rsidR="00A579FE" w:rsidRDefault="00A579FE">
      <w:pPr>
        <w:pStyle w:val="ConsPlusNormal"/>
        <w:ind w:firstLine="540"/>
        <w:jc w:val="both"/>
      </w:pPr>
      <w:r>
        <w:t>Проведение в течение календарного года плановой проверки обособленного подразделения юридического лица не исключает возможность проведения в том же календарном году плановой проверки этого юридического лица, а также иных его обособленных подразделений.</w:t>
      </w:r>
    </w:p>
    <w:p w:rsidR="00A579FE" w:rsidRDefault="00A579FE">
      <w:pPr>
        <w:pStyle w:val="ConsPlusNormal"/>
        <w:jc w:val="both"/>
      </w:pPr>
      <w:r>
        <w:t xml:space="preserve">(в ред. </w:t>
      </w:r>
      <w:hyperlink r:id="rId24" w:history="1">
        <w:r>
          <w:rPr>
            <w:color w:val="0000FF"/>
          </w:rPr>
          <w:t>приказа</w:t>
        </w:r>
      </w:hyperlink>
      <w:r>
        <w:t xml:space="preserve"> Комитета госконтроля от 26.04.2010 N 41)</w:t>
      </w:r>
    </w:p>
    <w:p w:rsidR="00A579FE" w:rsidRDefault="00A579FE">
      <w:pPr>
        <w:pStyle w:val="ConsPlusNormal"/>
        <w:ind w:firstLine="540"/>
        <w:jc w:val="both"/>
      </w:pPr>
    </w:p>
    <w:p w:rsidR="00A579FE" w:rsidRDefault="00A579FE">
      <w:pPr>
        <w:pStyle w:val="ConsPlusNormal"/>
        <w:jc w:val="center"/>
      </w:pPr>
      <w:r>
        <w:t>ГЛАВА 2</w:t>
      </w:r>
    </w:p>
    <w:p w:rsidR="00A579FE" w:rsidRDefault="00A579FE">
      <w:pPr>
        <w:pStyle w:val="ConsPlusNormal"/>
        <w:jc w:val="center"/>
      </w:pPr>
      <w:r>
        <w:t>ПОРЯДОК ФОРМИРОВАНИЯ КООРДИНАЦИОННЫХ ПЛАНОВ</w:t>
      </w:r>
    </w:p>
    <w:p w:rsidR="00A579FE" w:rsidRDefault="00A579FE">
      <w:pPr>
        <w:pStyle w:val="ConsPlusNormal"/>
        <w:ind w:firstLine="540"/>
        <w:jc w:val="both"/>
      </w:pPr>
    </w:p>
    <w:p w:rsidR="00A579FE" w:rsidRDefault="00A579FE">
      <w:pPr>
        <w:pStyle w:val="ConsPlusNormal"/>
        <w:ind w:firstLine="540"/>
        <w:jc w:val="both"/>
      </w:pPr>
      <w:r>
        <w:t>6. Органы Комитета государственного контроля формируют координационные планы с использованием интегрированной автоматизированной системы контрольной (надзорной) деятельности в Республике Беларусь (далее - ИАС КНД) на основании сформированных и представленных с использованием указанной системы сводных планов проверок государственных органов.</w:t>
      </w:r>
    </w:p>
    <w:p w:rsidR="00A579FE" w:rsidRDefault="00A579FE">
      <w:pPr>
        <w:pStyle w:val="ConsPlusNormal"/>
        <w:jc w:val="both"/>
      </w:pPr>
      <w:r>
        <w:t xml:space="preserve">(в ред. </w:t>
      </w:r>
      <w:hyperlink r:id="rId25" w:history="1">
        <w:r>
          <w:rPr>
            <w:color w:val="0000FF"/>
          </w:rPr>
          <w:t>приказа</w:t>
        </w:r>
      </w:hyperlink>
      <w:r>
        <w:t xml:space="preserve"> Комитета госконтроля от 28.09.2012 N 54)</w:t>
      </w:r>
    </w:p>
    <w:p w:rsidR="00A579FE" w:rsidRDefault="00A579FE">
      <w:pPr>
        <w:pStyle w:val="ConsPlusNormal"/>
        <w:ind w:firstLine="540"/>
        <w:jc w:val="both"/>
      </w:pPr>
      <w:r>
        <w:t>Представление сводных планов проверок государственных органов вне рамок ИАС КНД не допускается.</w:t>
      </w:r>
    </w:p>
    <w:p w:rsidR="00A579FE" w:rsidRDefault="00A579FE">
      <w:pPr>
        <w:pStyle w:val="ConsPlusNormal"/>
        <w:jc w:val="both"/>
      </w:pPr>
      <w:r>
        <w:t xml:space="preserve">(часть вторая п. 6 в ред. </w:t>
      </w:r>
      <w:hyperlink r:id="rId26" w:history="1">
        <w:r>
          <w:rPr>
            <w:color w:val="0000FF"/>
          </w:rPr>
          <w:t>приказа</w:t>
        </w:r>
      </w:hyperlink>
      <w:r>
        <w:t xml:space="preserve"> Комитета госконтроля от 28.09.2012 N 54)</w:t>
      </w:r>
    </w:p>
    <w:p w:rsidR="00A579FE" w:rsidRDefault="00A579FE">
      <w:pPr>
        <w:pStyle w:val="ConsPlusNormal"/>
        <w:ind w:firstLine="540"/>
        <w:jc w:val="both"/>
      </w:pPr>
      <w:r>
        <w:t xml:space="preserve">Часть исключена. - </w:t>
      </w:r>
      <w:hyperlink r:id="rId27" w:history="1">
        <w:r>
          <w:rPr>
            <w:color w:val="0000FF"/>
          </w:rPr>
          <w:t>Приказ</w:t>
        </w:r>
      </w:hyperlink>
      <w:r>
        <w:t xml:space="preserve"> Комитета госконтроля от 28.09.2012 N 54.</w:t>
      </w:r>
    </w:p>
    <w:p w:rsidR="00A579FE" w:rsidRDefault="00A579FE">
      <w:pPr>
        <w:pStyle w:val="ConsPlusNormal"/>
        <w:ind w:firstLine="540"/>
        <w:jc w:val="both"/>
      </w:pPr>
      <w:r>
        <w:t xml:space="preserve">7. </w:t>
      </w:r>
      <w:proofErr w:type="gramStart"/>
      <w:r>
        <w:t>Выписки из утвержденных руководителями государственных органов (лицами, исполняющими их обязанности) сводных планов проверок в срок до 15 ноября (15 мая) направляются государственными органами в Комитет государственного контроля Республики Беларусь (в части проверяемых субъектов, находящихся в г. Минске) и комитеты государственного контроля областей (в части проверяемых субъектов, находящихся на территории соответствующей области).</w:t>
      </w:r>
      <w:proofErr w:type="gramEnd"/>
      <w:r>
        <w:t xml:space="preserve"> Указанные выписки направляются посредством ИАС КНД.</w:t>
      </w:r>
    </w:p>
    <w:p w:rsidR="00A579FE" w:rsidRDefault="00A579FE">
      <w:pPr>
        <w:pStyle w:val="ConsPlusNormal"/>
        <w:jc w:val="both"/>
      </w:pPr>
      <w:r>
        <w:t xml:space="preserve">(в ред. </w:t>
      </w:r>
      <w:hyperlink r:id="rId28" w:history="1">
        <w:r>
          <w:rPr>
            <w:color w:val="0000FF"/>
          </w:rPr>
          <w:t>приказа</w:t>
        </w:r>
      </w:hyperlink>
      <w:r>
        <w:t xml:space="preserve"> Комитета госконтроля от 28.09.2012 N 54)</w:t>
      </w:r>
    </w:p>
    <w:p w:rsidR="00A579FE" w:rsidRDefault="00A579FE">
      <w:pPr>
        <w:pStyle w:val="ConsPlusNormal"/>
        <w:ind w:firstLine="540"/>
        <w:jc w:val="both"/>
      </w:pPr>
      <w:r>
        <w:t xml:space="preserve">Часть исключена. - </w:t>
      </w:r>
      <w:hyperlink r:id="rId29" w:history="1">
        <w:r>
          <w:rPr>
            <w:color w:val="0000FF"/>
          </w:rPr>
          <w:t>Приказ</w:t>
        </w:r>
      </w:hyperlink>
      <w:r>
        <w:t xml:space="preserve"> Комитета госконтроля от 28.09.2012 N 54.</w:t>
      </w:r>
    </w:p>
    <w:p w:rsidR="00A579FE" w:rsidRDefault="00A579FE">
      <w:pPr>
        <w:pStyle w:val="ConsPlusNormal"/>
        <w:ind w:firstLine="540"/>
        <w:jc w:val="both"/>
      </w:pPr>
      <w:r>
        <w:t>8. Идентификация субъектов осуществляется в ИАС КНД исходя из их учетных номеров плательщика, указанных в сводных планах проверок. При включении субъектов в сводные планы проверок государственные органы обеспечивают соответствие учетных номеров плательщика и наименования проверяемого субъекта данным, приведенным в Государственном реестре плательщиков (иных обязанных лиц).</w:t>
      </w:r>
    </w:p>
    <w:p w:rsidR="00A579FE" w:rsidRDefault="00A579FE">
      <w:pPr>
        <w:pStyle w:val="ConsPlusNormal"/>
        <w:jc w:val="both"/>
      </w:pPr>
      <w:r>
        <w:t xml:space="preserve">(в ред. </w:t>
      </w:r>
      <w:hyperlink r:id="rId30" w:history="1">
        <w:r>
          <w:rPr>
            <w:color w:val="0000FF"/>
          </w:rPr>
          <w:t>приказа</w:t>
        </w:r>
      </w:hyperlink>
      <w:r>
        <w:t xml:space="preserve"> Комитета госконтроля от 28.09.2012 N 54)</w:t>
      </w:r>
    </w:p>
    <w:p w:rsidR="00A579FE" w:rsidRDefault="00A579FE">
      <w:pPr>
        <w:pStyle w:val="ConsPlusNormal"/>
        <w:ind w:firstLine="540"/>
        <w:jc w:val="both"/>
      </w:pPr>
      <w:r>
        <w:t>9. В случае расхождения сроков начала проверок одного и того же проверяемого субъекта, включенных различными государственными органами в сводные планы проверок, органы Комитета государственного контроля посредством ИАС КНД устанавливают срок начала совместной проверки в следующем порядке:</w:t>
      </w:r>
    </w:p>
    <w:p w:rsidR="00A579FE" w:rsidRDefault="00A579FE">
      <w:pPr>
        <w:pStyle w:val="ConsPlusNormal"/>
        <w:jc w:val="both"/>
      </w:pPr>
      <w:r>
        <w:t xml:space="preserve">(в ред. </w:t>
      </w:r>
      <w:hyperlink r:id="rId31" w:history="1">
        <w:r>
          <w:rPr>
            <w:color w:val="0000FF"/>
          </w:rPr>
          <w:t>приказа</w:t>
        </w:r>
      </w:hyperlink>
      <w:r>
        <w:t xml:space="preserve"> Комитета госконтроля от 28.09.2012 N 54)</w:t>
      </w:r>
    </w:p>
    <w:p w:rsidR="00A579FE" w:rsidRDefault="00A579FE">
      <w:pPr>
        <w:pStyle w:val="ConsPlusNormal"/>
        <w:ind w:firstLine="540"/>
        <w:jc w:val="both"/>
      </w:pPr>
      <w:bookmarkStart w:id="1" w:name="P74"/>
      <w:bookmarkEnd w:id="1"/>
      <w:r>
        <w:t>9.1. при проведении проверки по решению либо поручению Президента Республики Беларусь или по решению органов Комитета государственного контроля срок начала совместной проверки устанавливается в соответствии с предложением контролирующего (надзорного) органа, являющегося исполнителем данного решения (поручения);</w:t>
      </w:r>
    </w:p>
    <w:p w:rsidR="00A579FE" w:rsidRDefault="00A579FE">
      <w:pPr>
        <w:pStyle w:val="ConsPlusNormal"/>
        <w:ind w:firstLine="540"/>
        <w:jc w:val="both"/>
      </w:pPr>
      <w:proofErr w:type="gramStart"/>
      <w:r>
        <w:t xml:space="preserve">9.2. при отсутствии оснований для проведения проверок, указанных в </w:t>
      </w:r>
      <w:hyperlink w:anchor="P74" w:history="1">
        <w:r>
          <w:rPr>
            <w:color w:val="0000FF"/>
          </w:rPr>
          <w:t>подпункте 9.1</w:t>
        </w:r>
      </w:hyperlink>
      <w:r>
        <w:t xml:space="preserve"> настоящего пункта, срок начала совместной проверки устанавливается с учетом срока, запланированного контролирующим (надзорным) органом, осуществляющим проверку в рамках ведомственного контроля, Национальным банком Республики Беларусь, налоговыми органами, а также отнесения субъекта к группе риска, средней продолжительности проверок государственного органа, утвердившего сводный план проверок, иных требований </w:t>
      </w:r>
      <w:hyperlink r:id="rId32" w:history="1">
        <w:r>
          <w:rPr>
            <w:color w:val="0000FF"/>
          </w:rPr>
          <w:t>Указа</w:t>
        </w:r>
      </w:hyperlink>
      <w:r>
        <w:t xml:space="preserve"> N 510 и </w:t>
      </w:r>
      <w:hyperlink r:id="rId33" w:history="1">
        <w:r>
          <w:rPr>
            <w:color w:val="0000FF"/>
          </w:rPr>
          <w:t>Положения</w:t>
        </w:r>
      </w:hyperlink>
      <w:r>
        <w:t>.</w:t>
      </w:r>
      <w:proofErr w:type="gramEnd"/>
    </w:p>
    <w:p w:rsidR="00A579FE" w:rsidRDefault="00A579FE">
      <w:pPr>
        <w:pStyle w:val="ConsPlusNormal"/>
        <w:jc w:val="both"/>
      </w:pPr>
      <w:r>
        <w:t>(</w:t>
      </w:r>
      <w:proofErr w:type="spellStart"/>
      <w:r>
        <w:t>пп</w:t>
      </w:r>
      <w:proofErr w:type="spellEnd"/>
      <w:r>
        <w:t xml:space="preserve">. 9.2 в ред. </w:t>
      </w:r>
      <w:hyperlink r:id="rId34" w:history="1">
        <w:r>
          <w:rPr>
            <w:color w:val="0000FF"/>
          </w:rPr>
          <w:t>приказа</w:t>
        </w:r>
      </w:hyperlink>
      <w:r>
        <w:t xml:space="preserve"> Комитета госконтроля от 26.04.2010 N 41)</w:t>
      </w:r>
    </w:p>
    <w:p w:rsidR="00A579FE" w:rsidRDefault="00A579FE">
      <w:pPr>
        <w:pStyle w:val="ConsPlusNormal"/>
        <w:ind w:firstLine="540"/>
        <w:jc w:val="both"/>
      </w:pPr>
      <w:r>
        <w:t>10. В срок до 1 декабря (1 июня) органы Комитета государственного контроля на основании представленных государственными органами сводных планов проверок формируют проекты координационных планов на предстоящее полугодие и посредством ИАС КНД направляют их в адрес государственных органов.</w:t>
      </w:r>
    </w:p>
    <w:p w:rsidR="00A579FE" w:rsidRDefault="00A579FE">
      <w:pPr>
        <w:pStyle w:val="ConsPlusNormal"/>
        <w:jc w:val="both"/>
      </w:pPr>
      <w:r>
        <w:t xml:space="preserve">(в ред. </w:t>
      </w:r>
      <w:hyperlink r:id="rId35" w:history="1">
        <w:r>
          <w:rPr>
            <w:color w:val="0000FF"/>
          </w:rPr>
          <w:t>приказа</w:t>
        </w:r>
      </w:hyperlink>
      <w:r>
        <w:t xml:space="preserve"> Комитета госконтроля от 28.09.2012 N 54)</w:t>
      </w:r>
    </w:p>
    <w:p w:rsidR="00A579FE" w:rsidRDefault="00A579FE">
      <w:pPr>
        <w:pStyle w:val="ConsPlusNormal"/>
        <w:ind w:firstLine="540"/>
        <w:jc w:val="both"/>
      </w:pPr>
      <w:r>
        <w:t xml:space="preserve">Часть исключена. - </w:t>
      </w:r>
      <w:hyperlink r:id="rId36" w:history="1">
        <w:r>
          <w:rPr>
            <w:color w:val="0000FF"/>
          </w:rPr>
          <w:t>Приказ</w:t>
        </w:r>
      </w:hyperlink>
      <w:r>
        <w:t xml:space="preserve"> Комитета госконтроля от 28.09.2012 N 54.</w:t>
      </w:r>
    </w:p>
    <w:p w:rsidR="00A579FE" w:rsidRDefault="00A579FE">
      <w:pPr>
        <w:pStyle w:val="ConsPlusNormal"/>
        <w:ind w:firstLine="540"/>
        <w:jc w:val="both"/>
      </w:pPr>
      <w:r>
        <w:t>11. Государственные органы рассматривают проекты координационных планов и в случае наличия замечаний по срокам проведения проверок согласовывают с соисполнителями все разногласия.</w:t>
      </w:r>
    </w:p>
    <w:p w:rsidR="00A579FE" w:rsidRDefault="00A579FE">
      <w:pPr>
        <w:pStyle w:val="ConsPlusNormal"/>
        <w:ind w:firstLine="540"/>
        <w:jc w:val="both"/>
      </w:pPr>
      <w:bookmarkStart w:id="2" w:name="P81"/>
      <w:bookmarkEnd w:id="2"/>
      <w:r>
        <w:t xml:space="preserve">В случае необходимости изменения сроков проведения совместных проверок, указанных в проектах координационных планов, исключения проверок и (или) контролирующих (надзорных) органов из состава соисполнителей, соответствующие предложения не позднее 5 декабря (5 июня) вносятся в ИАС </w:t>
      </w:r>
      <w:proofErr w:type="gramStart"/>
      <w:r>
        <w:t>КНД</w:t>
      </w:r>
      <w:proofErr w:type="gramEnd"/>
      <w:r>
        <w:t xml:space="preserve"> инициирующими их государственными органами и представляются посредством указанной системы органам Комитета государственного контроля, сформировавшим указанные проекты. Предложения об исключении совместной проверки или изменении месяца начала ее проведения должны быть согласованы посредством ИАС </w:t>
      </w:r>
      <w:proofErr w:type="gramStart"/>
      <w:r>
        <w:t>КНД</w:t>
      </w:r>
      <w:proofErr w:type="gramEnd"/>
      <w:r>
        <w:t xml:space="preserve"> инициирующими их государственными органами со всеми соисполнителями.</w:t>
      </w:r>
    </w:p>
    <w:p w:rsidR="00A579FE" w:rsidRDefault="00A579FE">
      <w:pPr>
        <w:pStyle w:val="ConsPlusNormal"/>
        <w:jc w:val="both"/>
      </w:pPr>
      <w:r>
        <w:t xml:space="preserve">(в ред. приказов Комитета госконтроля от 26.04.2010 </w:t>
      </w:r>
      <w:hyperlink r:id="rId37" w:history="1">
        <w:r>
          <w:rPr>
            <w:color w:val="0000FF"/>
          </w:rPr>
          <w:t>N 41</w:t>
        </w:r>
      </w:hyperlink>
      <w:r>
        <w:t xml:space="preserve">, от 28.09.2012 </w:t>
      </w:r>
      <w:hyperlink r:id="rId38" w:history="1">
        <w:r>
          <w:rPr>
            <w:color w:val="0000FF"/>
          </w:rPr>
          <w:t>N 54</w:t>
        </w:r>
      </w:hyperlink>
      <w:r>
        <w:t>)</w:t>
      </w:r>
    </w:p>
    <w:p w:rsidR="00A579FE" w:rsidRDefault="00A579FE">
      <w:pPr>
        <w:pStyle w:val="ConsPlusNormal"/>
        <w:ind w:firstLine="540"/>
        <w:jc w:val="both"/>
      </w:pPr>
      <w:r>
        <w:t xml:space="preserve">Органы Комитета государственного контроля с учетом представленных государственными органами в установленном </w:t>
      </w:r>
      <w:hyperlink w:anchor="P81" w:history="1">
        <w:r>
          <w:rPr>
            <w:color w:val="0000FF"/>
          </w:rPr>
          <w:t>частью второй</w:t>
        </w:r>
      </w:hyperlink>
      <w:r>
        <w:t xml:space="preserve"> настоящего пункта порядке изменений в срок до 8 декабря (8 июня) посредством ИАС КНД направляют указанные проекты государственным органам на согласование.</w:t>
      </w:r>
    </w:p>
    <w:p w:rsidR="00A579FE" w:rsidRDefault="00A579FE">
      <w:pPr>
        <w:pStyle w:val="ConsPlusNormal"/>
        <w:jc w:val="both"/>
      </w:pPr>
      <w:r>
        <w:t xml:space="preserve">(в ред. </w:t>
      </w:r>
      <w:hyperlink r:id="rId39" w:history="1">
        <w:r>
          <w:rPr>
            <w:color w:val="0000FF"/>
          </w:rPr>
          <w:t>приказа</w:t>
        </w:r>
      </w:hyperlink>
      <w:r>
        <w:t xml:space="preserve"> Комитета госконтроля от 28.09.2012 N 54)</w:t>
      </w:r>
    </w:p>
    <w:p w:rsidR="00A579FE" w:rsidRDefault="00A579FE">
      <w:pPr>
        <w:pStyle w:val="ConsPlusNormal"/>
        <w:ind w:firstLine="540"/>
        <w:jc w:val="both"/>
      </w:pPr>
      <w:r>
        <w:t>Государственные органы в срок до 10 декабря (10 июня) направляют информацию о согласовании координационных планов посредством ИАС КНД.</w:t>
      </w:r>
    </w:p>
    <w:p w:rsidR="00A579FE" w:rsidRDefault="00A579FE">
      <w:pPr>
        <w:pStyle w:val="ConsPlusNormal"/>
        <w:jc w:val="both"/>
      </w:pPr>
      <w:r>
        <w:t xml:space="preserve">(часть четвертая п. 11 в ред. </w:t>
      </w:r>
      <w:hyperlink r:id="rId40" w:history="1">
        <w:r>
          <w:rPr>
            <w:color w:val="0000FF"/>
          </w:rPr>
          <w:t>приказа</w:t>
        </w:r>
      </w:hyperlink>
      <w:r>
        <w:t xml:space="preserve"> Комитета госконтроля от 28.09.2012 N 54)</w:t>
      </w:r>
    </w:p>
    <w:p w:rsidR="00A579FE" w:rsidRDefault="00A579FE">
      <w:pPr>
        <w:pStyle w:val="ConsPlusNormal"/>
        <w:ind w:firstLine="540"/>
        <w:jc w:val="both"/>
      </w:pPr>
      <w:r>
        <w:t>Если в указанные сроки информация о согласовании государственными органами посредством ИАС КНД не направлена, координационные планы считаются согласованными.</w:t>
      </w:r>
    </w:p>
    <w:p w:rsidR="00A579FE" w:rsidRDefault="00A579FE">
      <w:pPr>
        <w:pStyle w:val="ConsPlusNormal"/>
        <w:jc w:val="both"/>
      </w:pPr>
      <w:r>
        <w:t xml:space="preserve">(часть пятая п. 11 в ред. </w:t>
      </w:r>
      <w:hyperlink r:id="rId41" w:history="1">
        <w:r>
          <w:rPr>
            <w:color w:val="0000FF"/>
          </w:rPr>
          <w:t>приказа</w:t>
        </w:r>
      </w:hyperlink>
      <w:r>
        <w:t xml:space="preserve"> Комитета госконтроля от 28.09.2012 N 54)</w:t>
      </w:r>
    </w:p>
    <w:p w:rsidR="00A579FE" w:rsidRDefault="00A579FE">
      <w:pPr>
        <w:pStyle w:val="ConsPlusNormal"/>
        <w:ind w:firstLine="540"/>
        <w:jc w:val="both"/>
      </w:pPr>
      <w:r>
        <w:t>В срок до 15 декабря (15 июня) органы Комитета государственного контроля размещают координационные планы на официальном сайте Комитета государственного контроля Республики Беларусь в глобальной компьютерной сети Интернет.</w:t>
      </w:r>
    </w:p>
    <w:p w:rsidR="00A579FE" w:rsidRDefault="00A579FE">
      <w:pPr>
        <w:pStyle w:val="ConsPlusNormal"/>
        <w:ind w:firstLine="540"/>
        <w:jc w:val="both"/>
      </w:pPr>
      <w:r>
        <w:t>Размещенные на указанном сайте координационные планы принимаются контролирующими (надзорными) органами к исполнению.</w:t>
      </w:r>
    </w:p>
    <w:p w:rsidR="00A579FE" w:rsidRDefault="00A579FE">
      <w:pPr>
        <w:pStyle w:val="ConsPlusNormal"/>
        <w:ind w:firstLine="540"/>
        <w:jc w:val="both"/>
      </w:pPr>
    </w:p>
    <w:p w:rsidR="00A579FE" w:rsidRDefault="00A579FE">
      <w:pPr>
        <w:pStyle w:val="ConsPlusNormal"/>
        <w:jc w:val="center"/>
      </w:pPr>
      <w:r>
        <w:t>ГЛАВА 3</w:t>
      </w:r>
    </w:p>
    <w:p w:rsidR="00A579FE" w:rsidRDefault="00A579FE">
      <w:pPr>
        <w:pStyle w:val="ConsPlusNormal"/>
        <w:jc w:val="center"/>
      </w:pPr>
      <w:r>
        <w:t>ПОРЯДОК ИСПОЛНЕНИЯ КООРДИНАЦИОННЫХ ПЛАНОВ</w:t>
      </w:r>
    </w:p>
    <w:p w:rsidR="00A579FE" w:rsidRDefault="00A579FE">
      <w:pPr>
        <w:pStyle w:val="ConsPlusNormal"/>
        <w:ind w:firstLine="540"/>
        <w:jc w:val="both"/>
      </w:pPr>
    </w:p>
    <w:p w:rsidR="00A579FE" w:rsidRDefault="00A579FE">
      <w:pPr>
        <w:pStyle w:val="ConsPlusNormal"/>
        <w:ind w:firstLine="540"/>
        <w:jc w:val="both"/>
      </w:pPr>
      <w:r>
        <w:t xml:space="preserve">12. При проведении плановой проверки контролирующие (надзорные) органы обязаны приступить к ее проведению в течение календарного месяца, указанного в координационном плане (за исключением случаев, когда контролирующим (надзорным) органом принято решение о переносе проверки в порядке, предусмотренном </w:t>
      </w:r>
      <w:hyperlink r:id="rId42" w:history="1">
        <w:r>
          <w:rPr>
            <w:color w:val="0000FF"/>
          </w:rPr>
          <w:t>пунктом 31</w:t>
        </w:r>
      </w:hyperlink>
      <w:r>
        <w:t xml:space="preserve"> Положения).</w:t>
      </w:r>
    </w:p>
    <w:p w:rsidR="00A579FE" w:rsidRDefault="00A579FE">
      <w:pPr>
        <w:pStyle w:val="ConsPlusNormal"/>
        <w:jc w:val="both"/>
      </w:pPr>
      <w:r>
        <w:t xml:space="preserve">(в ред. </w:t>
      </w:r>
      <w:hyperlink r:id="rId43" w:history="1">
        <w:r>
          <w:rPr>
            <w:color w:val="0000FF"/>
          </w:rPr>
          <w:t>приказа</w:t>
        </w:r>
      </w:hyperlink>
      <w:r>
        <w:t xml:space="preserve"> Комитета госконтроля от 28.09.2012 N 54)</w:t>
      </w:r>
    </w:p>
    <w:p w:rsidR="00A579FE" w:rsidRDefault="00A579FE">
      <w:pPr>
        <w:pStyle w:val="ConsPlusNormal"/>
        <w:ind w:firstLine="540"/>
        <w:jc w:val="both"/>
      </w:pPr>
      <w:r>
        <w:t>Проверки, проведение которых требует согласования с Президентом Республики Беларусь, проводятся только при наличии соответствующего согласования, которое должно быть получено до начала проверки. Информация о необходимости получения согласования с Президентом Республики Беларусь вносится в ИАС КНД при формировании сводных планов проверок государственных органов.</w:t>
      </w:r>
    </w:p>
    <w:p w:rsidR="00A579FE" w:rsidRDefault="00A579FE">
      <w:pPr>
        <w:pStyle w:val="ConsPlusNormal"/>
        <w:jc w:val="both"/>
      </w:pPr>
      <w:r>
        <w:t xml:space="preserve">(в ред. </w:t>
      </w:r>
      <w:hyperlink r:id="rId44" w:history="1">
        <w:r>
          <w:rPr>
            <w:color w:val="0000FF"/>
          </w:rPr>
          <w:t>приказа</w:t>
        </w:r>
      </w:hyperlink>
      <w:r>
        <w:t xml:space="preserve"> Комитета госконтроля от 28.09.2012 N 54)</w:t>
      </w:r>
    </w:p>
    <w:p w:rsidR="00A579FE" w:rsidRDefault="00A579FE">
      <w:pPr>
        <w:pStyle w:val="ConsPlusNormal"/>
        <w:ind w:firstLine="540"/>
        <w:jc w:val="both"/>
      </w:pPr>
      <w:r>
        <w:t xml:space="preserve">13. </w:t>
      </w:r>
      <w:proofErr w:type="gramStart"/>
      <w:r>
        <w:t xml:space="preserve">В сформированные координационные планы допускается внесение изменений только в части исключения проверки либо контролирующего (надзорного) органа из состава соисполнителей (при проведении совместной проверки), изменения срока проведения проверки, а также подключения контролирующего (надзорного) органа в качестве соисполнителя к включенным в координационные планы проверкам (при наличии оснований для назначения плановых проверок, предусмотренных </w:t>
      </w:r>
      <w:hyperlink r:id="rId45" w:history="1">
        <w:r>
          <w:rPr>
            <w:color w:val="0000FF"/>
          </w:rPr>
          <w:t>Указом</w:t>
        </w:r>
      </w:hyperlink>
      <w:r>
        <w:t xml:space="preserve"> N 510 и </w:t>
      </w:r>
      <w:hyperlink r:id="rId46" w:history="1">
        <w:r>
          <w:rPr>
            <w:color w:val="0000FF"/>
          </w:rPr>
          <w:t>Положением</w:t>
        </w:r>
      </w:hyperlink>
      <w:r>
        <w:t>).</w:t>
      </w:r>
      <w:proofErr w:type="gramEnd"/>
    </w:p>
    <w:p w:rsidR="00A579FE" w:rsidRDefault="00A579FE">
      <w:pPr>
        <w:pStyle w:val="ConsPlusNormal"/>
        <w:ind w:firstLine="540"/>
        <w:jc w:val="both"/>
      </w:pPr>
      <w:proofErr w:type="gramStart"/>
      <w:r>
        <w:t>В случае изменения местонахождения (места жительства) проверяемого субъекта при необходимости государственным органом в адрес органа Комитета государственного контроля, сформировавшего координационный план, направляется уведомление об исключении проверки данного субъекта из координационного плана, исключении контролирующего (надзорного) органа из состава соисполнителей при проведении совместной проверки либо подключении к данной проверке иного его структурного подразделения, территориального органа, подчиненной организации либо этого государственного органа.</w:t>
      </w:r>
      <w:proofErr w:type="gramEnd"/>
    </w:p>
    <w:p w:rsidR="00A579FE" w:rsidRDefault="00A579FE">
      <w:pPr>
        <w:pStyle w:val="ConsPlusNormal"/>
        <w:jc w:val="both"/>
      </w:pPr>
      <w:r>
        <w:t xml:space="preserve">(в ред. </w:t>
      </w:r>
      <w:hyperlink r:id="rId47" w:history="1">
        <w:r>
          <w:rPr>
            <w:color w:val="0000FF"/>
          </w:rPr>
          <w:t>приказа</w:t>
        </w:r>
      </w:hyperlink>
      <w:r>
        <w:t xml:space="preserve"> Комитета госконтроля от 28.09.2012 N 54)</w:t>
      </w:r>
    </w:p>
    <w:p w:rsidR="00A579FE" w:rsidRDefault="00A579FE">
      <w:pPr>
        <w:pStyle w:val="ConsPlusNormal"/>
        <w:jc w:val="both"/>
      </w:pPr>
      <w:r>
        <w:t xml:space="preserve">(п. 13 в ред. </w:t>
      </w:r>
      <w:hyperlink r:id="rId48" w:history="1">
        <w:r>
          <w:rPr>
            <w:color w:val="0000FF"/>
          </w:rPr>
          <w:t>приказа</w:t>
        </w:r>
      </w:hyperlink>
      <w:r>
        <w:t xml:space="preserve"> Комитета госконтроля от 26.04.2010 N 41)</w:t>
      </w:r>
    </w:p>
    <w:p w:rsidR="00A579FE" w:rsidRDefault="00A579FE">
      <w:pPr>
        <w:pStyle w:val="ConsPlusNormal"/>
        <w:ind w:firstLine="540"/>
        <w:jc w:val="both"/>
      </w:pPr>
      <w:bookmarkStart w:id="3" w:name="P103"/>
      <w:bookmarkEnd w:id="3"/>
      <w:r>
        <w:t>14. В случае необходимости внесения изменений в координационные планы государственные органы не позднее последнего дня месяца начала проверки должны направить органу Комитета государственного контроля, сформировавшему координационный план, соответствующее уведомление посредством ИАС КНД и на бумажном носителе.</w:t>
      </w:r>
    </w:p>
    <w:p w:rsidR="00A579FE" w:rsidRDefault="00A579FE">
      <w:pPr>
        <w:pStyle w:val="ConsPlusNormal"/>
        <w:ind w:firstLine="540"/>
        <w:jc w:val="both"/>
      </w:pPr>
      <w:r>
        <w:t>Порядок внесения информации о внесении изменений в ИАС КНД и ее направления в соответствующие органы Комитета государственного контроля посредством ИАС КНД определяется государственным органом.</w:t>
      </w:r>
    </w:p>
    <w:p w:rsidR="00A579FE" w:rsidRDefault="00A579FE">
      <w:pPr>
        <w:pStyle w:val="ConsPlusNormal"/>
        <w:ind w:firstLine="540"/>
        <w:jc w:val="both"/>
      </w:pPr>
      <w:proofErr w:type="gramStart"/>
      <w:r>
        <w:t>В уведомлении должны быть указаны: при исключении проверки контролирующего (надзорного) органа из состава соисполнителей при проведении совместной проверки - номер пункта координационного плана, наименование и УНП проверяемого субъекта, наименование контролирующего (надзорного) органа, а также причины исключения (выхода из состава соисполнителей); при изменении срока проведения проверки - номер пункта координационного плана, наименование и УНП проверяемого субъекта, месяц начала проверки;</w:t>
      </w:r>
      <w:proofErr w:type="gramEnd"/>
      <w:r>
        <w:t xml:space="preserve"> при подключении к проверке в качестве соисполнителя - номер пункта координационного плана, наименование и УНП проверяемого субъекта, наименование и УНП контролирующего (надзорного) органа, контактный телефон исполнителя, месяц начала проверки и основание для ее назначения, сведения о внесении соответствующей информации в ИАС КНД.</w:t>
      </w:r>
    </w:p>
    <w:p w:rsidR="00A579FE" w:rsidRDefault="00A579FE">
      <w:pPr>
        <w:pStyle w:val="ConsPlusNormal"/>
        <w:ind w:firstLine="540"/>
        <w:jc w:val="both"/>
      </w:pPr>
      <w:proofErr w:type="gramStart"/>
      <w:r>
        <w:t xml:space="preserve">При этом при направлении уведомлений о подключении к плановым проверкам необходимо учитывать установленную </w:t>
      </w:r>
      <w:hyperlink r:id="rId49" w:history="1">
        <w:r>
          <w:rPr>
            <w:color w:val="0000FF"/>
          </w:rPr>
          <w:t>пунктом 22</w:t>
        </w:r>
      </w:hyperlink>
      <w:r>
        <w:t xml:space="preserve"> Положения для контролирующих (надзорных) органов обязанность письменного уведомления проверяемого субъекта о назначении проверки не позднее чем за 10 рабочих дней до начала ее проведения, а также то, что уведомление, направленное по последнему известному контролирующему (надзорному) органу месту нахождения (жительства) проверяемого субъекта, считается полученным им по</w:t>
      </w:r>
      <w:proofErr w:type="gramEnd"/>
      <w:r>
        <w:t xml:space="preserve"> </w:t>
      </w:r>
      <w:proofErr w:type="gramStart"/>
      <w:r>
        <w:t>истечении</w:t>
      </w:r>
      <w:proofErr w:type="gramEnd"/>
      <w:r>
        <w:t xml:space="preserve"> трех дней со дня его направления (без учета дня отправки). Уведомление контролирующего (надзорного) органа об изменении месяца начала проверки должно соответствовать требованиям о периодичности назначения проверок, установленным </w:t>
      </w:r>
      <w:hyperlink r:id="rId50" w:history="1">
        <w:r>
          <w:rPr>
            <w:color w:val="0000FF"/>
          </w:rPr>
          <w:t>Указом</w:t>
        </w:r>
      </w:hyperlink>
      <w:r>
        <w:t xml:space="preserve"> N 510 и </w:t>
      </w:r>
      <w:hyperlink r:id="rId51" w:history="1">
        <w:r>
          <w:rPr>
            <w:color w:val="0000FF"/>
          </w:rPr>
          <w:t>Положением</w:t>
        </w:r>
      </w:hyperlink>
      <w:r>
        <w:t>.</w:t>
      </w:r>
    </w:p>
    <w:p w:rsidR="00A579FE" w:rsidRDefault="00A579FE">
      <w:pPr>
        <w:pStyle w:val="ConsPlusNormal"/>
        <w:ind w:firstLine="540"/>
        <w:jc w:val="both"/>
      </w:pPr>
      <w:r>
        <w:t xml:space="preserve">Уведомления об изменении месяца начала совместной проверки либо исключении совместной проверки из координационного плана должны быть согласованы посредством ИАС КНД со всеми соисполнителями (за исключением случая принятия контролирующим (надзорным) органом такого решения в порядке, предусмотренном </w:t>
      </w:r>
      <w:hyperlink r:id="rId52" w:history="1">
        <w:r>
          <w:rPr>
            <w:color w:val="0000FF"/>
          </w:rPr>
          <w:t>пунктом 31</w:t>
        </w:r>
      </w:hyperlink>
      <w:r>
        <w:t xml:space="preserve"> Положения). При отсутствии указанного согласования изменения в координационный план не вносятся.</w:t>
      </w:r>
    </w:p>
    <w:p w:rsidR="00A579FE" w:rsidRDefault="00A579FE">
      <w:pPr>
        <w:pStyle w:val="ConsPlusNormal"/>
        <w:ind w:firstLine="540"/>
        <w:jc w:val="both"/>
      </w:pPr>
      <w:r>
        <w:t xml:space="preserve">В случае принятия контролирующим (надзорным) органом решения о переносе срока проверки в порядке, предусмотренном </w:t>
      </w:r>
      <w:hyperlink r:id="rId53" w:history="1">
        <w:r>
          <w:rPr>
            <w:color w:val="0000FF"/>
          </w:rPr>
          <w:t>пунктом 31</w:t>
        </w:r>
      </w:hyperlink>
      <w:r>
        <w:t xml:space="preserve"> Положения, информация о переносе месяца начала проверки вносится в карточку учета проверок ИАС КНД не позднее последнего дня месяца начала проверки, установленного координационным планом.</w:t>
      </w:r>
    </w:p>
    <w:p w:rsidR="00A579FE" w:rsidRDefault="00A579FE">
      <w:pPr>
        <w:pStyle w:val="ConsPlusNormal"/>
        <w:jc w:val="both"/>
      </w:pPr>
      <w:r>
        <w:t xml:space="preserve">(п. 14 в ред. </w:t>
      </w:r>
      <w:hyperlink r:id="rId54" w:history="1">
        <w:r>
          <w:rPr>
            <w:color w:val="0000FF"/>
          </w:rPr>
          <w:t>приказа</w:t>
        </w:r>
      </w:hyperlink>
      <w:r>
        <w:t xml:space="preserve"> Комитета госконтроля от 28.09.2012 N 54)</w:t>
      </w:r>
    </w:p>
    <w:p w:rsidR="00A579FE" w:rsidRDefault="00A579FE">
      <w:pPr>
        <w:pStyle w:val="ConsPlusNormal"/>
        <w:ind w:firstLine="540"/>
        <w:jc w:val="both"/>
      </w:pPr>
      <w:r>
        <w:t>15. Органы Комитета государственного контроля на основании уведомлений государственных органов в течение 5 рабочих дней со дня их получения вносят соответствующие изменения в координационные планы либо направляют представившим уведомления государственным органам информацию об отказе во внесении изменений.</w:t>
      </w:r>
    </w:p>
    <w:p w:rsidR="00A579FE" w:rsidRDefault="00A579FE">
      <w:pPr>
        <w:pStyle w:val="ConsPlusNormal"/>
        <w:jc w:val="both"/>
      </w:pPr>
      <w:r>
        <w:t xml:space="preserve">(в ред. </w:t>
      </w:r>
      <w:hyperlink r:id="rId55" w:history="1">
        <w:r>
          <w:rPr>
            <w:color w:val="0000FF"/>
          </w:rPr>
          <w:t>приказа</w:t>
        </w:r>
      </w:hyperlink>
      <w:r>
        <w:t xml:space="preserve"> Комитета госконтроля от 28.09.2012 N 54)</w:t>
      </w:r>
    </w:p>
    <w:p w:rsidR="00A579FE" w:rsidRDefault="00A579FE">
      <w:pPr>
        <w:pStyle w:val="ConsPlusNormal"/>
        <w:ind w:firstLine="540"/>
        <w:jc w:val="both"/>
      </w:pPr>
      <w:bookmarkStart w:id="4" w:name="P112"/>
      <w:bookmarkEnd w:id="4"/>
      <w:proofErr w:type="gramStart"/>
      <w:r>
        <w:t>Проверки, не проведенные по причине отсутствия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месту нахождения (месту жительства), а также проверки, результаты которых являются недействительными в связи с признанием проверок незаконными, могут быть исключены из координационных планов органами Комитета государственного контроля</w:t>
      </w:r>
      <w:proofErr w:type="gramEnd"/>
      <w:r>
        <w:t xml:space="preserve"> на основании письма государственного органа, направленного не позднее десяти рабочих дней </w:t>
      </w:r>
      <w:proofErr w:type="gramStart"/>
      <w:r>
        <w:t>с даты начала</w:t>
      </w:r>
      <w:proofErr w:type="gramEnd"/>
      <w:r>
        <w:t xml:space="preserve"> проверки, указанной в предписании на ее проведение (с даты признания проверки незаконной), в соответствующий орган Комитета государственного контроля с приложением документов, подтверждающих невозможность проведения проверки (признание проверки недействительной).</w:t>
      </w:r>
    </w:p>
    <w:p w:rsidR="00A579FE" w:rsidRDefault="00A579FE">
      <w:pPr>
        <w:pStyle w:val="ConsPlusNormal"/>
        <w:jc w:val="both"/>
      </w:pPr>
      <w:r>
        <w:t xml:space="preserve">(часть вторая п. 15 введена </w:t>
      </w:r>
      <w:hyperlink r:id="rId56" w:history="1">
        <w:r>
          <w:rPr>
            <w:color w:val="0000FF"/>
          </w:rPr>
          <w:t>приказом</w:t>
        </w:r>
      </w:hyperlink>
      <w:r>
        <w:t xml:space="preserve"> Комитета госконтроля от 28.09.2012 N 54)</w:t>
      </w:r>
    </w:p>
    <w:p w:rsidR="00A579FE" w:rsidRDefault="00A579FE">
      <w:pPr>
        <w:pStyle w:val="ConsPlusNormal"/>
        <w:ind w:firstLine="540"/>
        <w:jc w:val="both"/>
      </w:pPr>
      <w:proofErr w:type="gramStart"/>
      <w:r>
        <w:t xml:space="preserve">Проверки субъектов, не проведенные в соответствии с координационным планом и не исключенные в порядке, установленном </w:t>
      </w:r>
      <w:hyperlink w:anchor="P103" w:history="1">
        <w:r>
          <w:rPr>
            <w:color w:val="0000FF"/>
          </w:rPr>
          <w:t>пунктом 14</w:t>
        </w:r>
      </w:hyperlink>
      <w:r>
        <w:t xml:space="preserve"> настоящего Порядка и </w:t>
      </w:r>
      <w:hyperlink w:anchor="P112" w:history="1">
        <w:r>
          <w:rPr>
            <w:color w:val="0000FF"/>
          </w:rPr>
          <w:t>частью второй</w:t>
        </w:r>
      </w:hyperlink>
      <w:r>
        <w:t xml:space="preserve"> настоящего пункта, в дальнейшем могут быть запланированы как данным контролирующим (надзорным) органом, так и его вышестоящим органом, его структурными подразделениями (территориальными органами, подчиненными организациями) с учетом сферы контрольной (надзорной) деятельности, установленной </w:t>
      </w:r>
      <w:hyperlink r:id="rId57" w:history="1">
        <w:r>
          <w:rPr>
            <w:color w:val="0000FF"/>
          </w:rPr>
          <w:t>перечнем</w:t>
        </w:r>
      </w:hyperlink>
      <w:r>
        <w:t xml:space="preserve"> контролирующих (надзорных) органов и сфер их</w:t>
      </w:r>
      <w:proofErr w:type="gramEnd"/>
      <w:r>
        <w:t xml:space="preserve"> контрольной (надзорной) деятельности, утвержденным Указом N 510, с соблюдением периодичности, установленной этим </w:t>
      </w:r>
      <w:hyperlink r:id="rId58" w:history="1">
        <w:r>
          <w:rPr>
            <w:color w:val="0000FF"/>
          </w:rPr>
          <w:t>Указом</w:t>
        </w:r>
      </w:hyperlink>
      <w:r>
        <w:t xml:space="preserve"> для субъектов, по результатам проверок которых нарушений законодательства не установлено.</w:t>
      </w:r>
    </w:p>
    <w:p w:rsidR="00A579FE" w:rsidRDefault="00A579FE">
      <w:pPr>
        <w:pStyle w:val="ConsPlusNormal"/>
        <w:jc w:val="both"/>
      </w:pPr>
      <w:r>
        <w:t xml:space="preserve">(часть третья п. 15 введена </w:t>
      </w:r>
      <w:hyperlink r:id="rId59" w:history="1">
        <w:r>
          <w:rPr>
            <w:color w:val="0000FF"/>
          </w:rPr>
          <w:t>приказом</w:t>
        </w:r>
      </w:hyperlink>
      <w:r>
        <w:t xml:space="preserve"> Комитета госконтроля от 28.09.2012 N 54)</w:t>
      </w:r>
    </w:p>
    <w:p w:rsidR="00A579FE" w:rsidRDefault="00A579FE">
      <w:pPr>
        <w:pStyle w:val="ConsPlusNormal"/>
        <w:ind w:firstLine="540"/>
        <w:jc w:val="both"/>
      </w:pPr>
      <w:r>
        <w:t>Размещенные на официальном сайте Комитета государственного контроля Республики Беларусь в глобальной компьютерной сети Интернет координационные планы обновляются Комитетом государственного контроля Республики Беларусь совместно с комитетами государственного контроля областей еженедельно по четвергам.</w:t>
      </w:r>
    </w:p>
    <w:p w:rsidR="00A579FE" w:rsidRDefault="00A579FE">
      <w:pPr>
        <w:pStyle w:val="ConsPlusNormal"/>
        <w:ind w:firstLine="540"/>
        <w:jc w:val="both"/>
      </w:pPr>
      <w:r>
        <w:t xml:space="preserve">16. В десятидневный срок со дня подписания акта проверки контролирующие (надзорные) органы обязаны внести в ИАС КНД всю предусмотренную карточкой учета проверки информацию о результатах проверок, известную на момент формирования карточки учета проверки. Информация о реализации материалов проверок должна быть внесена контролирующими (надзорными) органами в ИАС КНД в пятидневный срок </w:t>
      </w:r>
      <w:proofErr w:type="gramStart"/>
      <w:r>
        <w:t>с даты</w:t>
      </w:r>
      <w:proofErr w:type="gramEnd"/>
      <w:r>
        <w:t xml:space="preserve"> ее получения.</w:t>
      </w:r>
    </w:p>
    <w:p w:rsidR="00A579FE" w:rsidRDefault="00A579FE">
      <w:pPr>
        <w:pStyle w:val="ConsPlusNormal"/>
        <w:ind w:firstLine="540"/>
        <w:jc w:val="both"/>
      </w:pPr>
      <w:proofErr w:type="gramStart"/>
      <w:r>
        <w:t>В отношении проверок, начатых, но не законченных по состоянию на 20 июля (20 января), контролирующие (надзорные) органы обязаны до 20 июля (20 января) обеспечить заполнение всех предусмотренных ИАС КНД реквизитов карточки учета проверки, известных на указанную дату (дата начала проверки, период проверки, предусмотренная предписанием на проведение проверки дата окончания проверки, информация о приостановлении (продлении) проверки, переносе проверки в соответствии с</w:t>
      </w:r>
      <w:proofErr w:type="gramEnd"/>
      <w:r>
        <w:t xml:space="preserve"> заявлением проверяемого субъекта о переносе срока проверки согласно </w:t>
      </w:r>
      <w:hyperlink r:id="rId60" w:history="1">
        <w:r>
          <w:rPr>
            <w:color w:val="0000FF"/>
          </w:rPr>
          <w:t>пункту 31</w:t>
        </w:r>
      </w:hyperlink>
      <w:r>
        <w:t xml:space="preserve"> Положения и т.д.), и их отправку посредством ИАС КНД на автоматизированное рабочее место "Совет".</w:t>
      </w:r>
    </w:p>
    <w:p w:rsidR="00A579FE" w:rsidRDefault="00A579FE">
      <w:pPr>
        <w:pStyle w:val="ConsPlusNormal"/>
        <w:ind w:firstLine="540"/>
        <w:jc w:val="both"/>
      </w:pPr>
      <w:proofErr w:type="gramStart"/>
      <w:r>
        <w:t xml:space="preserve">Государственные органы анализируют отчеты, сформированные посредством ИАС КНД, о выполнении ими, их структурными подразделениями, территориальными органами, подчиненными организациями, являющимися контролирующими (надзорными) органами, координационных планов за полугодие, и в срок до 1 августа (1 февраля) представляют органам Комитета государственного контроля информацию о </w:t>
      </w:r>
      <w:proofErr w:type="spellStart"/>
      <w:r>
        <w:t>непроведенных</w:t>
      </w:r>
      <w:proofErr w:type="spellEnd"/>
      <w:r>
        <w:t xml:space="preserve"> или проведенных с нарушением срока проверках, а также о мерах, принятых к должностным лицам контролирующих (надзорных) органов, допустивших</w:t>
      </w:r>
      <w:proofErr w:type="gramEnd"/>
      <w:r>
        <w:t xml:space="preserve"> нарушения порядка исполнения координационных планов.</w:t>
      </w:r>
    </w:p>
    <w:p w:rsidR="00A579FE" w:rsidRDefault="00A579FE">
      <w:pPr>
        <w:pStyle w:val="ConsPlusNormal"/>
        <w:ind w:firstLine="540"/>
        <w:jc w:val="both"/>
      </w:pPr>
      <w:proofErr w:type="gramStart"/>
      <w:r>
        <w:t>Субъект, по результатам проверки которого на момент формирования сводных планов проверок государственных органов отсутствует информация об окончании проверки и итоговом документе, не может быть запланирован на проведение проверки как контролирующим (надзорным) органом, проводящим данную проверку, в том числе в текущем периоде, так и его вышестоящим органом, структурными подразделениями (территориальными органами, подчиненными организациями).</w:t>
      </w:r>
      <w:proofErr w:type="gramEnd"/>
    </w:p>
    <w:p w:rsidR="00A579FE" w:rsidRDefault="00A579FE">
      <w:pPr>
        <w:pStyle w:val="ConsPlusNormal"/>
        <w:ind w:firstLine="540"/>
        <w:jc w:val="both"/>
      </w:pPr>
      <w:r>
        <w:t>Персональную ответственность за своевременность представления информации, вносимой в базу данных ИАС КНД, и ее достоверность несут руководители контролирующих (надзорных) органов. Руководители государственных органов несут ответственность за обеспечение организации работы контролирующих (надзорных) органов с использованием ИАС КНД.</w:t>
      </w:r>
    </w:p>
    <w:p w:rsidR="00A579FE" w:rsidRDefault="00A579FE">
      <w:pPr>
        <w:pStyle w:val="ConsPlusNormal"/>
        <w:jc w:val="both"/>
      </w:pPr>
      <w:r>
        <w:t xml:space="preserve">(п. 16 в ред. </w:t>
      </w:r>
      <w:hyperlink r:id="rId61" w:history="1">
        <w:r>
          <w:rPr>
            <w:color w:val="0000FF"/>
          </w:rPr>
          <w:t>приказа</w:t>
        </w:r>
      </w:hyperlink>
      <w:r>
        <w:t xml:space="preserve"> Комитета госконтроля от 28.09.2012 N 54)</w:t>
      </w:r>
    </w:p>
    <w:p w:rsidR="00A579FE" w:rsidRDefault="00A579FE">
      <w:pPr>
        <w:pStyle w:val="ConsPlusNormal"/>
        <w:ind w:firstLine="540"/>
        <w:jc w:val="both"/>
      </w:pPr>
      <w:r>
        <w:t xml:space="preserve">17. Органы Комитета государственного контроля осуществляют текущий </w:t>
      </w:r>
      <w:proofErr w:type="gramStart"/>
      <w:r>
        <w:t>контроль за</w:t>
      </w:r>
      <w:proofErr w:type="gramEnd"/>
      <w:r>
        <w:t xml:space="preserve"> исполнением координационных планов, а также анализируют отчеты об их исполнении.</w:t>
      </w:r>
    </w:p>
    <w:p w:rsidR="00A579FE" w:rsidRDefault="00A579FE">
      <w:pPr>
        <w:pStyle w:val="ConsPlusNormal"/>
        <w:ind w:firstLine="540"/>
        <w:jc w:val="both"/>
      </w:pPr>
      <w:r>
        <w:t>Информация о нарушениях, допущенных контролирующими (надзорными) органами при исполнении координационных планов, направляется в адрес государственных органов для принятия мер реагирования в соответствии с законодательством.</w:t>
      </w:r>
    </w:p>
    <w:p w:rsidR="00A579FE" w:rsidRDefault="00A579FE">
      <w:pPr>
        <w:pStyle w:val="ConsPlusNormal"/>
        <w:jc w:val="right"/>
      </w:pPr>
      <w:r>
        <w:t>Приложения 1 - 3</w:t>
      </w:r>
    </w:p>
    <w:p w:rsidR="00A579FE" w:rsidRDefault="00A579FE">
      <w:pPr>
        <w:pStyle w:val="ConsPlusNormal"/>
        <w:ind w:firstLine="540"/>
        <w:jc w:val="both"/>
      </w:pPr>
      <w:r>
        <w:t xml:space="preserve">Исключены. - </w:t>
      </w:r>
      <w:hyperlink r:id="rId62" w:history="1">
        <w:r>
          <w:rPr>
            <w:color w:val="0000FF"/>
          </w:rPr>
          <w:t>Приказ</w:t>
        </w:r>
      </w:hyperlink>
      <w:r>
        <w:t xml:space="preserve"> Комитета госконтроля от 28.09.2012 N 54.</w:t>
      </w:r>
    </w:p>
    <w:p w:rsidR="00A579FE" w:rsidRDefault="00A579FE">
      <w:pPr>
        <w:pStyle w:val="ConsPlusNormal"/>
        <w:jc w:val="both"/>
      </w:pPr>
    </w:p>
    <w:p w:rsidR="00A579FE" w:rsidRDefault="00A579FE">
      <w:pPr>
        <w:pStyle w:val="ConsPlusNormal"/>
        <w:jc w:val="both"/>
      </w:pPr>
    </w:p>
    <w:p w:rsidR="00A579FE" w:rsidRDefault="00A579FE">
      <w:pPr>
        <w:pStyle w:val="ConsPlusNormal"/>
        <w:pBdr>
          <w:top w:val="single" w:sz="6" w:space="0" w:color="auto"/>
        </w:pBdr>
        <w:spacing w:before="100" w:after="100"/>
        <w:jc w:val="both"/>
        <w:rPr>
          <w:sz w:val="2"/>
          <w:szCs w:val="2"/>
        </w:rPr>
      </w:pPr>
    </w:p>
    <w:p w:rsidR="0003342E" w:rsidRDefault="0003342E"/>
    <w:sectPr w:rsidR="0003342E" w:rsidSect="00510A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rsids>
    <w:rsidRoot w:val="00A579FE"/>
    <w:rsid w:val="00020908"/>
    <w:rsid w:val="0003342E"/>
    <w:rsid w:val="000C1445"/>
    <w:rsid w:val="000E4201"/>
    <w:rsid w:val="00115E60"/>
    <w:rsid w:val="001E4936"/>
    <w:rsid w:val="002021D6"/>
    <w:rsid w:val="00277524"/>
    <w:rsid w:val="002E62BB"/>
    <w:rsid w:val="00307744"/>
    <w:rsid w:val="00310143"/>
    <w:rsid w:val="003F358B"/>
    <w:rsid w:val="00581ABB"/>
    <w:rsid w:val="006316D8"/>
    <w:rsid w:val="006A42CB"/>
    <w:rsid w:val="008041DC"/>
    <w:rsid w:val="00807E2B"/>
    <w:rsid w:val="00816137"/>
    <w:rsid w:val="00840BD9"/>
    <w:rsid w:val="00867210"/>
    <w:rsid w:val="0090670E"/>
    <w:rsid w:val="0090725A"/>
    <w:rsid w:val="0092766D"/>
    <w:rsid w:val="00A03145"/>
    <w:rsid w:val="00A114E5"/>
    <w:rsid w:val="00A27141"/>
    <w:rsid w:val="00A579FE"/>
    <w:rsid w:val="00A65910"/>
    <w:rsid w:val="00B13B9D"/>
    <w:rsid w:val="00B42409"/>
    <w:rsid w:val="00D95164"/>
    <w:rsid w:val="00E35411"/>
    <w:rsid w:val="00E63173"/>
    <w:rsid w:val="00FB1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4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79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79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79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997BEC1EC65549F71B6D53335BAB287BF4EC3066EC602D4979AFE96C59F26B69E910408794D6EF4D82D95BD1lEF" TargetMode="External"/><Relationship Id="rId18" Type="http://schemas.openxmlformats.org/officeDocument/2006/relationships/hyperlink" Target="consultantplus://offline/ref=4D997BEC1EC65549F71B6D53335BAB287BF4EC3066E4662A4077A3B46651AB676BEE1F1F90939FE34C82DB5217DDlAF" TargetMode="External"/><Relationship Id="rId26" Type="http://schemas.openxmlformats.org/officeDocument/2006/relationships/hyperlink" Target="consultantplus://offline/ref=4D997BEC1EC65549F71B6D53335BAB287BF4EC3066E4662A4077A3B46651AB676BEE1F1F90939FE34C82DB5216DDlAF" TargetMode="External"/><Relationship Id="rId39" Type="http://schemas.openxmlformats.org/officeDocument/2006/relationships/hyperlink" Target="consultantplus://offline/ref=4D997BEC1EC65549F71B6D53335BAB287BF4EC3066E4662A4077A3B46651AB676BEE1F1F90939FE34C82DB5214DDl1F" TargetMode="External"/><Relationship Id="rId21" Type="http://schemas.openxmlformats.org/officeDocument/2006/relationships/hyperlink" Target="consultantplus://offline/ref=4D997BEC1EC65549F71B6D53335BAB287BF4EC3066E4662A4077A3B46651AB676BEE1F1F90939FE34C82DB5216DDl0F" TargetMode="External"/><Relationship Id="rId34" Type="http://schemas.openxmlformats.org/officeDocument/2006/relationships/hyperlink" Target="consultantplus://offline/ref=4D997BEC1EC65549F71B6D53335BAB287BF4EC3066EC6D2B407DAFE96C59F26B69E910408794D6EF4D82DB52D1lEF" TargetMode="External"/><Relationship Id="rId42" Type="http://schemas.openxmlformats.org/officeDocument/2006/relationships/hyperlink" Target="consultantplus://offline/ref=4D997BEC1EC65549F71B6D53335BAB287BF4EC3066E466294E7AA6B46651AB676BEE1F1F90939FE34C82DB5112DDlBF" TargetMode="External"/><Relationship Id="rId47" Type="http://schemas.openxmlformats.org/officeDocument/2006/relationships/hyperlink" Target="consultantplus://offline/ref=4D997BEC1EC65549F71B6D53335BAB287BF4EC3066E4662A4077A3B46651AB676BEE1F1F90939FE34C82DB5213DDl1F" TargetMode="External"/><Relationship Id="rId50" Type="http://schemas.openxmlformats.org/officeDocument/2006/relationships/hyperlink" Target="consultantplus://offline/ref=4D997BEC1EC65549F71B6D53335BAB287BF4EC3066E466294E7AA6B46651AB676BEED1lFF" TargetMode="External"/><Relationship Id="rId55" Type="http://schemas.openxmlformats.org/officeDocument/2006/relationships/hyperlink" Target="consultantplus://offline/ref=4D997BEC1EC65549F71B6D53335BAB287BF4EC3066E4662A4077A3B46651AB676BEE1F1F90939FE34C82DB5212DDl7F" TargetMode="External"/><Relationship Id="rId63" Type="http://schemas.openxmlformats.org/officeDocument/2006/relationships/fontTable" Target="fontTable.xml"/><Relationship Id="rId7" Type="http://schemas.openxmlformats.org/officeDocument/2006/relationships/hyperlink" Target="consultantplus://offline/ref=4D997BEC1EC65549F71B6D53335BAB287BF4EC3066ED6D214C7EAFE96C59F26B69E910408794D6EF4D82DB55D1l2F" TargetMode="External"/><Relationship Id="rId2" Type="http://schemas.openxmlformats.org/officeDocument/2006/relationships/settings" Target="settings.xml"/><Relationship Id="rId16" Type="http://schemas.openxmlformats.org/officeDocument/2006/relationships/hyperlink" Target="consultantplus://offline/ref=4D997BEC1EC65549F71B6D53335BAB287BF4EC3066E4662A4077A3B46651AB676BEE1F1F90939FE34C82DB5217DDl5F" TargetMode="External"/><Relationship Id="rId20" Type="http://schemas.openxmlformats.org/officeDocument/2006/relationships/hyperlink" Target="consultantplus://offline/ref=4D997BEC1EC65549F71B6D53335BAB287BF4EC3066E466294E7AA6B46651AB676BEE1F1F90939FE34C82DB5316DDlBF" TargetMode="External"/><Relationship Id="rId29" Type="http://schemas.openxmlformats.org/officeDocument/2006/relationships/hyperlink" Target="consultantplus://offline/ref=4D997BEC1EC65549F71B6D53335BAB287BF4EC3066E4662A4077A3B46651AB676BEE1F1F90939FE34C82DB5215DDl1F" TargetMode="External"/><Relationship Id="rId41" Type="http://schemas.openxmlformats.org/officeDocument/2006/relationships/hyperlink" Target="consultantplus://offline/ref=4D997BEC1EC65549F71B6D53335BAB287BF4EC3066E4662A4077A3B46651AB676BEE1F1F90939FE34C82DB5214DDlAF" TargetMode="External"/><Relationship Id="rId54" Type="http://schemas.openxmlformats.org/officeDocument/2006/relationships/hyperlink" Target="consultantplus://offline/ref=4D997BEC1EC65549F71B6D53335BAB287BF4EC3066E4662A4077A3B46651AB676BEE1F1F90939FE34C82DB5213DDl5F" TargetMode="External"/><Relationship Id="rId62" Type="http://schemas.openxmlformats.org/officeDocument/2006/relationships/hyperlink" Target="consultantplus://offline/ref=4D997BEC1EC65549F71B6D53335BAB287BF4EC3066E4662A4077A3B46651AB676BEE1F1F90939FE34C82DB5216DDlAF" TargetMode="External"/><Relationship Id="rId1" Type="http://schemas.openxmlformats.org/officeDocument/2006/relationships/styles" Target="styles.xml"/><Relationship Id="rId6" Type="http://schemas.openxmlformats.org/officeDocument/2006/relationships/hyperlink" Target="consultantplus://offline/ref=4D997BEC1EC65549F71B6D53335BAB287BF4EC3066EC602D4979AFE96C59F26B69E910408794D6EF4D82DA54D1l2F" TargetMode="External"/><Relationship Id="rId11" Type="http://schemas.openxmlformats.org/officeDocument/2006/relationships/hyperlink" Target="consultantplus://offline/ref=4D997BEC1EC65549F71B6D53335BAB287BF4EC3066EC602D4979AFE96C59F26B69DEl9F" TargetMode="External"/><Relationship Id="rId24" Type="http://schemas.openxmlformats.org/officeDocument/2006/relationships/hyperlink" Target="consultantplus://offline/ref=4D997BEC1EC65549F71B6D53335BAB287BF4EC3066EC6D2B407DAFE96C59F26B69E910408794D6EF4D82DB52D1lFF" TargetMode="External"/><Relationship Id="rId32" Type="http://schemas.openxmlformats.org/officeDocument/2006/relationships/hyperlink" Target="consultantplus://offline/ref=4D997BEC1EC65549F71B6D53335BAB287BF4EC3066EC6C2B497DAFE96C59F26B69DEl9F" TargetMode="External"/><Relationship Id="rId37" Type="http://schemas.openxmlformats.org/officeDocument/2006/relationships/hyperlink" Target="consultantplus://offline/ref=4D997BEC1EC65549F71B6D53335BAB287BF4EC3066EC6D2B407DAFE96C59F26B69E910408794D6EF4D82DB53D1l6F" TargetMode="External"/><Relationship Id="rId40" Type="http://schemas.openxmlformats.org/officeDocument/2006/relationships/hyperlink" Target="consultantplus://offline/ref=4D997BEC1EC65549F71B6D53335BAB287BF4EC3066E4662A4077A3B46651AB676BEE1F1F90939FE34C82DB5214DDl5F" TargetMode="External"/><Relationship Id="rId45" Type="http://schemas.openxmlformats.org/officeDocument/2006/relationships/hyperlink" Target="consultantplus://offline/ref=4D997BEC1EC65549F71B6D53335BAB287BF4EC3066EC6C2B497DAFE96C59F26B69DEl9F" TargetMode="External"/><Relationship Id="rId53" Type="http://schemas.openxmlformats.org/officeDocument/2006/relationships/hyperlink" Target="consultantplus://offline/ref=4D997BEC1EC65549F71B6D53335BAB287BF4EC3066E466294E7AA6B46651AB676BEE1F1F90939FE34C82DB5112DDlBF" TargetMode="External"/><Relationship Id="rId58" Type="http://schemas.openxmlformats.org/officeDocument/2006/relationships/hyperlink" Target="consultantplus://offline/ref=4D997BEC1EC65549F71B6D53335BAB287BF4EC3066E466294E7AA6B46651AB676BEED1lFF" TargetMode="External"/><Relationship Id="rId5" Type="http://schemas.openxmlformats.org/officeDocument/2006/relationships/hyperlink" Target="consultantplus://offline/ref=4D997BEC1EC65549F71B6D53335BAB287BF4EC3066E4662A4077A3B46651AB676BEE1F1F90939FE34C82DB5217DDl7F" TargetMode="External"/><Relationship Id="rId15" Type="http://schemas.openxmlformats.org/officeDocument/2006/relationships/hyperlink" Target="consultantplus://offline/ref=4D997BEC1EC65549F71B6D53335BAB287BF4EC3066EC602D4979AFE96C59F26B69E910408794D6EF4D82DA5AD1l3F" TargetMode="External"/><Relationship Id="rId23" Type="http://schemas.openxmlformats.org/officeDocument/2006/relationships/hyperlink" Target="consultantplus://offline/ref=4D997BEC1EC65549F71B6D53335BAB287BF4EC3066E4662A4077A3B46651AB676BEE1F1F90939FE34C82DB5216DDl6F" TargetMode="External"/><Relationship Id="rId28" Type="http://schemas.openxmlformats.org/officeDocument/2006/relationships/hyperlink" Target="consultantplus://offline/ref=4D997BEC1EC65549F71B6D53335BAB287BF4EC3066E4662A4077A3B46651AB676BEE1F1F90939FE34C82DB5215DDl0F" TargetMode="External"/><Relationship Id="rId36" Type="http://schemas.openxmlformats.org/officeDocument/2006/relationships/hyperlink" Target="consultantplus://offline/ref=4D997BEC1EC65549F71B6D53335BAB287BF4EC3066E4662A4077A3B46651AB676BEE1F1F90939FE34C82DB5215DDlAF" TargetMode="External"/><Relationship Id="rId49" Type="http://schemas.openxmlformats.org/officeDocument/2006/relationships/hyperlink" Target="consultantplus://offline/ref=4D997BEC1EC65549F71B6D53335BAB287BF4EC3066E466294E7AA6B46651AB676BEE1F1F90939FE34C82DB5116DDl1F" TargetMode="External"/><Relationship Id="rId57" Type="http://schemas.openxmlformats.org/officeDocument/2006/relationships/hyperlink" Target="consultantplus://offline/ref=4D997BEC1EC65549F71B6D53335BAB287BF4EC3066E466294E7AA6B46651AB676BEE1F1F90939FE34C82D95210DDl0F" TargetMode="External"/><Relationship Id="rId61" Type="http://schemas.openxmlformats.org/officeDocument/2006/relationships/hyperlink" Target="consultantplus://offline/ref=4D997BEC1EC65549F71B6D53335BAB287BF4EC3066E4662A4077A3B46651AB676BEE1F1F90939FE34C82DB5211DDl2F" TargetMode="External"/><Relationship Id="rId10" Type="http://schemas.openxmlformats.org/officeDocument/2006/relationships/hyperlink" Target="consultantplus://offline/ref=4D997BEC1EC65549F71B6D53335BAB287BF4EC3066EC602D4979AFE96C59F26B69E910408794D6EF4D82DA54D1l1F" TargetMode="External"/><Relationship Id="rId19" Type="http://schemas.openxmlformats.org/officeDocument/2006/relationships/hyperlink" Target="consultantplus://offline/ref=4D997BEC1EC65549F71B6D53335BAB287BF4EC3066E4662A4077A3B46651AB676BEE1F1F90939FE34C82DB5217DDlBF" TargetMode="External"/><Relationship Id="rId31" Type="http://schemas.openxmlformats.org/officeDocument/2006/relationships/hyperlink" Target="consultantplus://offline/ref=4D997BEC1EC65549F71B6D53335BAB287BF4EC3066E4662A4077A3B46651AB676BEE1F1F90939FE34C82DB5215DDl7F" TargetMode="External"/><Relationship Id="rId44" Type="http://schemas.openxmlformats.org/officeDocument/2006/relationships/hyperlink" Target="consultantplus://offline/ref=4D997BEC1EC65549F71B6D53335BAB287BF4EC3066E4662A4077A3B46651AB676BEE1F1F90939FE34C82DB5213DDl3F" TargetMode="External"/><Relationship Id="rId52" Type="http://schemas.openxmlformats.org/officeDocument/2006/relationships/hyperlink" Target="consultantplus://offline/ref=4D997BEC1EC65549F71B6D53335BAB287BF4EC3066E466294E7AA6B46651AB676BEE1F1F90939FE34C82DB5112DDlBF" TargetMode="External"/><Relationship Id="rId60" Type="http://schemas.openxmlformats.org/officeDocument/2006/relationships/hyperlink" Target="consultantplus://offline/ref=4D997BEC1EC65549F71B6D53335BAB287BF4EC3066E466294E7AA6B46651AB676BEE1F1F90939FE34C82DB5112DDlBF" TargetMode="External"/><Relationship Id="rId4" Type="http://schemas.openxmlformats.org/officeDocument/2006/relationships/hyperlink" Target="consultantplus://offline/ref=4D997BEC1EC65549F71B6D53335BAB287BF4EC3066EC6D2B407DAFE96C59F26B69E910408794D6EF4D82DB52D1l2F" TargetMode="External"/><Relationship Id="rId9" Type="http://schemas.openxmlformats.org/officeDocument/2006/relationships/hyperlink" Target="consultantplus://offline/ref=4D997BEC1EC65549F71B6D53335BAB287BF4EC3066E4662A4077A3B46651AB676BEE1F1F90939FE34C82DB5217DDl7F" TargetMode="External"/><Relationship Id="rId14" Type="http://schemas.openxmlformats.org/officeDocument/2006/relationships/hyperlink" Target="consultantplus://offline/ref=4D997BEC1EC65549F71B6D53335BAB287BF4EC3066EC602D4979AFE96C59F26B69DEl9F" TargetMode="External"/><Relationship Id="rId22" Type="http://schemas.openxmlformats.org/officeDocument/2006/relationships/hyperlink" Target="consultantplus://offline/ref=4D997BEC1EC65549F71B6D53335BAB287BF4EC3066EC6D2B407DAFE96C59F26B69E910408794D6EF4D82DB52D1l1F" TargetMode="External"/><Relationship Id="rId27" Type="http://schemas.openxmlformats.org/officeDocument/2006/relationships/hyperlink" Target="consultantplus://offline/ref=4D997BEC1EC65549F71B6D53335BAB287BF4EC3066E4662A4077A3B46651AB676BEE1F1F90939FE34C82DB5215DDl2F" TargetMode="External"/><Relationship Id="rId30" Type="http://schemas.openxmlformats.org/officeDocument/2006/relationships/hyperlink" Target="consultantplus://offline/ref=4D997BEC1EC65549F71B6D53335BAB287BF4EC3066E4662A4077A3B46651AB676BEE1F1F90939FE34C82DB5215DDl6F" TargetMode="External"/><Relationship Id="rId35" Type="http://schemas.openxmlformats.org/officeDocument/2006/relationships/hyperlink" Target="consultantplus://offline/ref=4D997BEC1EC65549F71B6D53335BAB287BF4EC3066E4662A4077A3B46651AB676BEE1F1F90939FE34C82DB5215DDl5F" TargetMode="External"/><Relationship Id="rId43" Type="http://schemas.openxmlformats.org/officeDocument/2006/relationships/hyperlink" Target="consultantplus://offline/ref=4D997BEC1EC65549F71B6D53335BAB287BF4EC3066E4662A4077A3B46651AB676BEE1F1F90939FE34C82DB5213DDl2F" TargetMode="External"/><Relationship Id="rId48" Type="http://schemas.openxmlformats.org/officeDocument/2006/relationships/hyperlink" Target="consultantplus://offline/ref=4D997BEC1EC65549F71B6D53335BAB287BF4EC3066EC6D2B407DAFE96C59F26B69E910408794D6EF4D82DB53D1l3F" TargetMode="External"/><Relationship Id="rId56" Type="http://schemas.openxmlformats.org/officeDocument/2006/relationships/hyperlink" Target="consultantplus://offline/ref=4D997BEC1EC65549F71B6D53335BAB287BF4EC3066E4662A4077A3B46651AB676BEE1F1F90939FE34C82DB5212DDl4F" TargetMode="External"/><Relationship Id="rId64" Type="http://schemas.openxmlformats.org/officeDocument/2006/relationships/theme" Target="theme/theme1.xml"/><Relationship Id="rId8" Type="http://schemas.openxmlformats.org/officeDocument/2006/relationships/hyperlink" Target="consultantplus://offline/ref=4D997BEC1EC65549F71B6D53335BAB287BF4EC3066EC6D2B407DAFE96C59F26B69E910408794D6EF4D82DB52D1l2F" TargetMode="External"/><Relationship Id="rId51" Type="http://schemas.openxmlformats.org/officeDocument/2006/relationships/hyperlink" Target="consultantplus://offline/ref=4D997BEC1EC65549F71B6D53335BAB287BF4EC3066E466294E7AA6B46651AB676BEE1F1F90939FE34C82DB531FDDl6F" TargetMode="External"/><Relationship Id="rId3" Type="http://schemas.openxmlformats.org/officeDocument/2006/relationships/webSettings" Target="webSettings.xml"/><Relationship Id="rId12" Type="http://schemas.openxmlformats.org/officeDocument/2006/relationships/hyperlink" Target="consultantplus://offline/ref=4D997BEC1EC65549F71B6D53335BAB287BF4EC3066EC602D4979AFE96C59F26B69E910408794D6EF4D82DA5AD1l3F" TargetMode="External"/><Relationship Id="rId17" Type="http://schemas.openxmlformats.org/officeDocument/2006/relationships/hyperlink" Target="consultantplus://offline/ref=4D997BEC1EC65549F71B6D53335BAB287BF4EC3066EC602D4979AFE96C59F26B69E910408794D6EF4D82DD50D1l6F" TargetMode="External"/><Relationship Id="rId25" Type="http://schemas.openxmlformats.org/officeDocument/2006/relationships/hyperlink" Target="consultantplus://offline/ref=4D997BEC1EC65549F71B6D53335BAB287BF4EC3066E4662A4077A3B46651AB676BEE1F1F90939FE34C82DB5216DDl5F" TargetMode="External"/><Relationship Id="rId33" Type="http://schemas.openxmlformats.org/officeDocument/2006/relationships/hyperlink" Target="consultantplus://offline/ref=4D997BEC1EC65549F71B6D53335BAB287BF4EC3066EC6C2B497DAFE96C59F26B69E910408794D6EF4D82DA5AD1l3F" TargetMode="External"/><Relationship Id="rId38" Type="http://schemas.openxmlformats.org/officeDocument/2006/relationships/hyperlink" Target="consultantplus://offline/ref=4D997BEC1EC65549F71B6D53335BAB287BF4EC3066E4662A4077A3B46651AB676BEE1F1F90939FE34C82DB5214DDl2F" TargetMode="External"/><Relationship Id="rId46" Type="http://schemas.openxmlformats.org/officeDocument/2006/relationships/hyperlink" Target="consultantplus://offline/ref=4D997BEC1EC65549F71B6D53335BAB287BF4EC3066EC6C2B497DAFE96C59F26B69E910408794D6EF4D82DA5AD1l3F" TargetMode="External"/><Relationship Id="rId59" Type="http://schemas.openxmlformats.org/officeDocument/2006/relationships/hyperlink" Target="consultantplus://offline/ref=4D997BEC1EC65549F71B6D53335BAB287BF4EC3066E4662A4077A3B46651AB676BEE1F1F90939FE34C82DB5212DDl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4654</Words>
  <Characters>26534</Characters>
  <Application>Microsoft Office Word</Application>
  <DocSecurity>0</DocSecurity>
  <Lines>221</Lines>
  <Paragraphs>62</Paragraphs>
  <ScaleCrop>false</ScaleCrop>
  <Company/>
  <LinksUpToDate>false</LinksUpToDate>
  <CharactersWithSpaces>31126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2016-06-30T05:37:00Z</dcterms:created>
  <dcterms:modified xsi:type="dcterms:W3CDTF">2016-06-30T05:37:00Z</dcterms:modified>
</cp:coreProperties>
</file>