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F5" w:rsidRDefault="00F734F5" w:rsidP="00F734F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734F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ТЕМАТИКА ПОВЫШЕНИЯ КВАЛИФИКАЦИИ И ПЕРЕПОДГОТОВКИ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F734F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РУКОВО</w:t>
      </w:r>
      <w:bookmarkStart w:id="0" w:name="_GoBack"/>
      <w:bookmarkEnd w:id="0"/>
      <w:r w:rsidRPr="00F734F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ДЯЩИХ РАБОТНИКОВ И СПЕЦИАЛИСТОВ В ОБЛАСТИ СУДЕБНЫХ ЭКСПЕРТИЗ  </w:t>
      </w:r>
    </w:p>
    <w:p w:rsidR="00A11184" w:rsidRDefault="00F734F5" w:rsidP="00F734F5">
      <w:pPr>
        <w:keepNext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734F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Pr="00F734F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F6B18" w:rsidRPr="00F734F5" w:rsidTr="00CF6B18">
        <w:trPr>
          <w:trHeight w:val="429"/>
        </w:trPr>
        <w:tc>
          <w:tcPr>
            <w:tcW w:w="9322" w:type="dxa"/>
          </w:tcPr>
          <w:p w:rsidR="00CF6B18" w:rsidRPr="00F734F5" w:rsidRDefault="00CF6B18" w:rsidP="00CF6B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ПОВЫШЕНИЕ КВАЛИФИКАЦИИ</w:t>
            </w:r>
          </w:p>
        </w:tc>
      </w:tr>
      <w:tr w:rsidR="00F734F5" w:rsidRPr="00F734F5" w:rsidTr="00F734F5">
        <w:trPr>
          <w:trHeight w:val="93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Судебно-медицинское исследование волос и вещественных доказательств (для руководящих работников и специалистов в области судебных медицинских биологических экспертиз) </w:t>
            </w:r>
          </w:p>
        </w:tc>
      </w:tr>
      <w:tr w:rsidR="00F734F5" w:rsidRPr="00F734F5" w:rsidTr="00F734F5">
        <w:trPr>
          <w:trHeight w:val="87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Судебно-психологическая экспертиза расстройств личности </w:t>
            </w:r>
            <w:r w:rsidRPr="00F734F5">
              <w:rPr>
                <w:rFonts w:ascii="Times New Roman" w:hAnsi="Times New Roman" w:cs="Times New Roman"/>
                <w:sz w:val="30"/>
                <w:szCs w:val="30"/>
              </w:rPr>
              <w:br/>
              <w:t>(для руководящих работников и специалистов в области судебных медицинских психологических экспертиз)</w:t>
            </w:r>
          </w:p>
        </w:tc>
      </w:tr>
      <w:tr w:rsidR="00F734F5" w:rsidRPr="00F734F5" w:rsidTr="00F734F5">
        <w:trPr>
          <w:trHeight w:val="87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Современные методы исследования следов рук (для руководящих работников и специалистов в области судебных дактилоскопических экспертиз)</w:t>
            </w:r>
          </w:p>
        </w:tc>
      </w:tr>
      <w:tr w:rsidR="00F734F5" w:rsidRPr="00F734F5" w:rsidTr="00F734F5">
        <w:trPr>
          <w:trHeight w:val="87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Актуальные вопросы судебной почерковедческой экспертизы </w:t>
            </w:r>
            <w:r w:rsidRPr="00F734F5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(для руководящих работников и специалистов в области судебных почерковедческих экспертиз) </w:t>
            </w:r>
          </w:p>
        </w:tc>
      </w:tr>
      <w:tr w:rsidR="00F734F5" w:rsidRPr="00F734F5" w:rsidTr="00F734F5">
        <w:trPr>
          <w:trHeight w:val="69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Особенности проведения экспертиз в судебно-медицинском морге (для фельдшеров-лаборантов, лаборантов отделов общих экспертиз)</w:t>
            </w:r>
          </w:p>
        </w:tc>
      </w:tr>
      <w:tr w:rsidR="00F734F5" w:rsidRPr="00F734F5" w:rsidTr="00F734F5">
        <w:trPr>
          <w:trHeight w:val="8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Общие вопросы судебно-медицинской травматологии </w:t>
            </w:r>
            <w:r w:rsidRPr="00F734F5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(для руководящих работников и специалистов в области судебных медицинских экспертиз) </w:t>
            </w:r>
          </w:p>
        </w:tc>
      </w:tr>
      <w:tr w:rsidR="00F734F5" w:rsidRPr="00F734F5" w:rsidTr="00F734F5">
        <w:trPr>
          <w:trHeight w:val="93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Актуальные вопросы судебной технической экспертизы документов (для руководящих работников и специалистов в области судебных экспертиз документов и денежных знаков)</w:t>
            </w:r>
          </w:p>
        </w:tc>
      </w:tr>
      <w:tr w:rsidR="00F734F5" w:rsidRPr="00F734F5" w:rsidTr="00F734F5">
        <w:trPr>
          <w:trHeight w:val="117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Судебно-лингвистическое исследование информационных материалов экстремистской направленности и другим категориям дел (для руководящих работников и специалистов в области судебных фоноскопических и лингвистических экспертиз)</w:t>
            </w:r>
          </w:p>
        </w:tc>
      </w:tr>
      <w:tr w:rsidR="00F734F5" w:rsidRPr="00F734F5" w:rsidTr="00F734F5">
        <w:trPr>
          <w:trHeight w:val="121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Определение стоимости капитальных строений (зданий и сооружений),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изолир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. пом.,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зем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. уч. и объектов,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незаверш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-х строит-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вом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, при проведении судебной  строительно-тех. экспертизы (для рук</w:t>
            </w:r>
            <w:proofErr w:type="gram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аб. и спец. в области судебных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строий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-тех. экспертиз) </w:t>
            </w:r>
          </w:p>
        </w:tc>
      </w:tr>
      <w:tr w:rsidR="00F734F5" w:rsidRPr="00F734F5" w:rsidTr="00F734F5">
        <w:trPr>
          <w:trHeight w:val="66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Основы медицинской криминалистики (для фельдшеров-лаборантов, лаборантов  судебно-криминалистических подразделений) </w:t>
            </w:r>
          </w:p>
        </w:tc>
      </w:tr>
      <w:tr w:rsidR="00F734F5" w:rsidRPr="00F734F5" w:rsidTr="00F734F5">
        <w:trPr>
          <w:trHeight w:val="117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Деятельность Государственного комитета судебных экспертиз Республики Беларусь по надзору за качеством оказания медицинской помощи (для руководящих работников и специалистов в области судебных медицинских экспертиз) </w:t>
            </w:r>
          </w:p>
        </w:tc>
      </w:tr>
      <w:tr w:rsidR="00F734F5" w:rsidRPr="00F734F5" w:rsidTr="00F734F5">
        <w:trPr>
          <w:trHeight w:val="100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Судебно-психиатрическая экспертиза аффективных и тревожных расстройств (для руководящих работников и специалистов в области судебных медицинских психиатрических экспертиз) </w:t>
            </w:r>
          </w:p>
        </w:tc>
      </w:tr>
      <w:tr w:rsidR="00F734F5" w:rsidRPr="00F734F5" w:rsidTr="00F734F5">
        <w:trPr>
          <w:trHeight w:val="96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Современные проблемы судебной трасологической экспертизы (для руководящих работников и специалистов в области судебных трасологических экспертиз) </w:t>
            </w:r>
          </w:p>
        </w:tc>
      </w:tr>
      <w:tr w:rsidR="00F734F5" w:rsidRPr="00F734F5" w:rsidTr="00F734F5">
        <w:trPr>
          <w:trHeight w:val="94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Судебно-экспертное исследование транспортных средств и дорожных условий (для руководящих работников и специалистов в области судебных автотехнических экспертиз)</w:t>
            </w:r>
          </w:p>
        </w:tc>
      </w:tr>
      <w:tr w:rsidR="00F734F5" w:rsidRPr="00F734F5" w:rsidTr="00F734F5">
        <w:trPr>
          <w:trHeight w:val="94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Актуальные вопросы судебной экспертизы холодного и метательного оружия (для руководящих работников и специалистов в области судебных криминалистических экспертиз)</w:t>
            </w:r>
          </w:p>
        </w:tc>
      </w:tr>
      <w:tr w:rsidR="00F734F5" w:rsidRPr="00F734F5" w:rsidTr="00F734F5">
        <w:trPr>
          <w:trHeight w:val="8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Современные тенденции развития судебной экономической экспертизы (для руководящих работников и специалистов в области судебных экономических экспертиз) </w:t>
            </w:r>
          </w:p>
        </w:tc>
      </w:tr>
      <w:tr w:rsidR="00F734F5" w:rsidRPr="00F734F5" w:rsidTr="00F734F5">
        <w:trPr>
          <w:trHeight w:val="94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Современное состояние судебной баллистической экспертизы (для руководящих работников и специалистов в области судебных криминалистических экспертиз) </w:t>
            </w:r>
          </w:p>
        </w:tc>
      </w:tr>
      <w:tr w:rsidR="00F734F5" w:rsidRPr="00F734F5" w:rsidTr="00F734F5">
        <w:trPr>
          <w:trHeight w:val="96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Базисная и клиническая фармакология отдельных лекарственных средств (для руководящих работников и специалистов в области судебных медицинских  химических экспертиз)</w:t>
            </w:r>
          </w:p>
        </w:tc>
      </w:tr>
      <w:tr w:rsidR="00F734F5" w:rsidRPr="00F734F5" w:rsidTr="00F734F5">
        <w:trPr>
          <w:trHeight w:val="94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Этика и деонтология медицинских сестер судебно-психиатрических подразделений (для медицинских сестер судебно-психиатрических подразделений)</w:t>
            </w:r>
          </w:p>
        </w:tc>
      </w:tr>
      <w:tr w:rsidR="00F734F5" w:rsidRPr="00F734F5" w:rsidTr="00F734F5">
        <w:trPr>
          <w:trHeight w:val="11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Определение стоимости дорожных транспортных сре</w:t>
            </w:r>
            <w:proofErr w:type="gram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дств пр</w:t>
            </w:r>
            <w:proofErr w:type="gram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и проведении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автотовароведческих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экспертиз </w:t>
            </w:r>
            <w:r w:rsidRPr="00F734F5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(для руководящих работников и специалистов в области судебных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автотовароведческих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экспертиз)</w:t>
            </w:r>
          </w:p>
        </w:tc>
      </w:tr>
      <w:tr w:rsidR="00F734F5" w:rsidRPr="00F734F5" w:rsidTr="00F734F5">
        <w:trPr>
          <w:trHeight w:val="94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Актуальные вопросы повышения эффективности дактилоскопических учетов (для руководящих работников и специалистов в области судебных криминалистических экспертиз)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34F5" w:rsidRPr="00F734F5" w:rsidTr="00F734F5">
        <w:trPr>
          <w:trHeight w:val="91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Судебно-медицинское исследование трупов новорожденных </w:t>
            </w:r>
            <w:r w:rsidRPr="00F734F5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(для руководящих работников и специалистов в области </w:t>
            </w:r>
            <w:r w:rsidR="00CF6B18">
              <w:rPr>
                <w:rFonts w:ascii="Times New Roman" w:hAnsi="Times New Roman" w:cs="Times New Roman"/>
                <w:sz w:val="30"/>
                <w:szCs w:val="30"/>
              </w:rPr>
              <w:t>судебных медицинских экспертиз)</w:t>
            </w:r>
          </w:p>
        </w:tc>
      </w:tr>
      <w:tr w:rsidR="00F734F5" w:rsidRPr="00F734F5" w:rsidTr="00F734F5">
        <w:trPr>
          <w:trHeight w:val="94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Определение стоимости товаров при проведении товароведческих экспертиз (для руководящих работников и специалистов в области судебных товароведческих экспертиз)</w:t>
            </w:r>
          </w:p>
        </w:tc>
      </w:tr>
      <w:tr w:rsidR="00F734F5" w:rsidRPr="00F734F5" w:rsidTr="00F734F5">
        <w:trPr>
          <w:trHeight w:val="94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Современные проблемы судебной трасологической экспертизы (для руководящих работников и специалистов в области судебных трасологических экспертиз)</w:t>
            </w:r>
          </w:p>
        </w:tc>
      </w:tr>
      <w:tr w:rsidR="00F734F5" w:rsidRPr="00F734F5" w:rsidTr="00F734F5">
        <w:trPr>
          <w:trHeight w:val="87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Генетические методы исследования объектов биологического происхождения (для руководящих работников и специалистов в области судебных медицинских биологических экспертиз)</w:t>
            </w:r>
          </w:p>
        </w:tc>
      </w:tr>
      <w:tr w:rsidR="00F734F5" w:rsidRPr="00F734F5" w:rsidTr="00F734F5">
        <w:trPr>
          <w:trHeight w:val="57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Правила техники безопасности в судебно-экспертной деятельности (для руководящих работников, специалистов и экспертов)</w:t>
            </w:r>
          </w:p>
        </w:tc>
      </w:tr>
      <w:tr w:rsidR="00F734F5" w:rsidRPr="00F734F5" w:rsidTr="00F734F5">
        <w:trPr>
          <w:trHeight w:val="90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Вопросы техники безопасности при проведении строительно-технических экспертиз (для руководящих работников и специалистов в области судебных строительно-технических экспертиз) </w:t>
            </w:r>
          </w:p>
        </w:tc>
      </w:tr>
      <w:tr w:rsidR="00F734F5" w:rsidRPr="00F734F5" w:rsidTr="00F734F5">
        <w:trPr>
          <w:trHeight w:val="93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Морфологическая диагностика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общепатологических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процессов (для руководящих работников и специалистов в области судебных медицинских гистологических экспертиз)</w:t>
            </w:r>
          </w:p>
        </w:tc>
      </w:tr>
      <w:tr w:rsidR="00F734F5" w:rsidRPr="00F734F5" w:rsidTr="00F734F5">
        <w:trPr>
          <w:trHeight w:val="8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Современные методы исследования следов рук (для руководящих работников и специалистов в области судебных дактилоскопических экспертиз)</w:t>
            </w:r>
          </w:p>
        </w:tc>
      </w:tr>
      <w:tr w:rsidR="00F734F5" w:rsidRPr="00F734F5" w:rsidTr="00F734F5">
        <w:trPr>
          <w:trHeight w:val="94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Актуальные вопросы судебной фоноскопической экспертизы </w:t>
            </w:r>
            <w:r w:rsidRPr="00F734F5">
              <w:rPr>
                <w:rFonts w:ascii="Times New Roman" w:hAnsi="Times New Roman" w:cs="Times New Roman"/>
                <w:sz w:val="30"/>
                <w:szCs w:val="30"/>
              </w:rPr>
              <w:br/>
              <w:t>(для руководящих работников и специалистов в области судебных фоноскопических и лингвистических экспертиз)</w:t>
            </w:r>
          </w:p>
        </w:tc>
      </w:tr>
      <w:tr w:rsidR="00F734F5" w:rsidRPr="00F734F5" w:rsidTr="00CF6B18">
        <w:trPr>
          <w:trHeight w:val="115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Теория и практика управления в территориальных органах Государственного комитета судебных экспертиз Республики Беларусь (для руководящих работников и лиц, состоящих в кадровом резерве)</w:t>
            </w:r>
          </w:p>
        </w:tc>
      </w:tr>
      <w:tr w:rsidR="00F734F5" w:rsidRPr="00F734F5" w:rsidTr="00F734F5">
        <w:trPr>
          <w:trHeight w:val="94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Судебно-психиатрическая экспертиза при расстройствах сексуального предпочтения (для руководящих работников и специалистов в области судебных медицинских психиатрических  экспертиз)</w:t>
            </w:r>
          </w:p>
        </w:tc>
      </w:tr>
      <w:tr w:rsidR="00F734F5" w:rsidRPr="00F734F5" w:rsidTr="00F734F5">
        <w:trPr>
          <w:trHeight w:val="84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Современные проблемы судебной трасологической экспертизы (для руководящих работников и специалистов в области судебных трасологических экспертиз) </w:t>
            </w:r>
          </w:p>
        </w:tc>
      </w:tr>
      <w:tr w:rsidR="00F734F5" w:rsidRPr="00F734F5" w:rsidTr="00F734F5">
        <w:trPr>
          <w:trHeight w:val="5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Особенности проведения экспертиз в судебно-медицинском морге (для фельдшеров-лаборантов, лаборантов отделов общих экспертиз)</w:t>
            </w:r>
          </w:p>
        </w:tc>
      </w:tr>
      <w:tr w:rsidR="00F734F5" w:rsidRPr="00F734F5" w:rsidTr="00F734F5">
        <w:trPr>
          <w:trHeight w:val="100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Актуальные вопросы судебной экспертизы материалов веществ и изделий из них (для руководящих работников и специалистов в области судебных экспертиз материалов, веществ и изделий из них)</w:t>
            </w:r>
          </w:p>
        </w:tc>
      </w:tr>
      <w:tr w:rsidR="00F734F5" w:rsidRPr="00F734F5" w:rsidTr="00F734F5">
        <w:trPr>
          <w:trHeight w:val="93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Современные возможности решения задач судебной почерковедческой экспертизы (для руководящих работников и специалистов в области судебных почерковедческих экспертиз)</w:t>
            </w:r>
          </w:p>
        </w:tc>
      </w:tr>
      <w:tr w:rsidR="00F734F5" w:rsidRPr="00F734F5" w:rsidTr="00F734F5">
        <w:trPr>
          <w:trHeight w:val="82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Современное состояние пожарно-технической и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взрывотехнической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экспертизы (для руководящих работников и специалистов в области судебных пожарн</w:t>
            </w:r>
            <w:proofErr w:type="gram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о-</w:t>
            </w:r>
            <w:proofErr w:type="gram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и взрывотехнических экспертиз)</w:t>
            </w:r>
          </w:p>
        </w:tc>
      </w:tr>
      <w:tr w:rsidR="00F734F5" w:rsidRPr="00F734F5" w:rsidTr="00F734F5">
        <w:trPr>
          <w:trHeight w:val="84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Судебно-биологическое исследование вещественных доказательств (для фельдшеров лаборантов, лаборантов судебно-биологических подразделений)</w:t>
            </w:r>
          </w:p>
        </w:tc>
      </w:tr>
      <w:tr w:rsidR="00F734F5" w:rsidRPr="00F734F5" w:rsidTr="00F734F5">
        <w:trPr>
          <w:trHeight w:val="87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Актуальные вопросы судебной технической экспертизы документов (для руководящих работников и специалистов в области судебных экспертиз документов и денежных знаков)</w:t>
            </w:r>
          </w:p>
        </w:tc>
      </w:tr>
      <w:tr w:rsidR="00F734F5" w:rsidRPr="00F734F5" w:rsidTr="00F734F5">
        <w:trPr>
          <w:trHeight w:val="85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Современные методы исследования следов рук (для руководящих работников и специалистов в области судебных дактилоскопических экспертиз)</w:t>
            </w:r>
          </w:p>
        </w:tc>
      </w:tr>
      <w:tr w:rsidR="00F734F5" w:rsidRPr="00F734F5" w:rsidTr="00F734F5">
        <w:trPr>
          <w:trHeight w:val="85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Современные проблемы судебной трасологической экспертизы (для руководящих работников и специалистов в области судебных трасологических экспертиз)</w:t>
            </w:r>
          </w:p>
        </w:tc>
      </w:tr>
      <w:tr w:rsidR="00F734F5" w:rsidRPr="00F734F5" w:rsidTr="00F734F5">
        <w:trPr>
          <w:trHeight w:val="93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Актуальные вопросы современной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габитоскопии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734F5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(для руководящих работников и специалистов в области судебных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габитоскопически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фототехнических экспертиз)</w:t>
            </w:r>
            <w:proofErr w:type="gramEnd"/>
          </w:p>
        </w:tc>
      </w:tr>
      <w:tr w:rsidR="00F734F5" w:rsidRPr="00F734F5" w:rsidTr="00F734F5">
        <w:trPr>
          <w:trHeight w:val="145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Актуальные вопросы проведения экспертиз компьютерно-технических средств и радиоэлектронных устройств </w:t>
            </w:r>
            <w:r w:rsidRPr="00F734F5">
              <w:rPr>
                <w:rFonts w:ascii="Times New Roman" w:hAnsi="Times New Roman" w:cs="Times New Roman"/>
                <w:sz w:val="30"/>
                <w:szCs w:val="30"/>
              </w:rPr>
              <w:br/>
              <w:t>(для руководящих работников и специалистов в области судебных экспертиз компьютерно-технических средств и технологий, радиоэлектронных устройств)</w:t>
            </w:r>
          </w:p>
        </w:tc>
      </w:tr>
      <w:tr w:rsidR="00F734F5" w:rsidRPr="00F734F5" w:rsidTr="00F734F5">
        <w:trPr>
          <w:trHeight w:val="99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Избранные вопросы судебно-медицинской экспертизы физических лиц (для руководящих работников и специалистов в области судебных медицинских экспертиз)</w:t>
            </w:r>
          </w:p>
        </w:tc>
      </w:tr>
      <w:tr w:rsidR="00F734F5" w:rsidRPr="00F734F5" w:rsidTr="00F734F5">
        <w:trPr>
          <w:trHeight w:val="96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Проблемные вопросы исследования идентификационных номеров транспортных средств (для руководящих работников и специалистов в области судебных трасологических экспертиз)</w:t>
            </w:r>
          </w:p>
        </w:tc>
      </w:tr>
      <w:tr w:rsidR="00F734F5" w:rsidRPr="00F734F5" w:rsidTr="00F734F5">
        <w:trPr>
          <w:trHeight w:val="87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Судебно-экспертное исследование транспортных средств и дорожных условий (для руководящих работников и специалистов в области судебных автотехнических экспертиз)</w:t>
            </w:r>
          </w:p>
        </w:tc>
      </w:tr>
      <w:tr w:rsidR="00F734F5" w:rsidRPr="00F734F5" w:rsidTr="00F734F5">
        <w:trPr>
          <w:trHeight w:val="93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Современное состояние экспертизы запаховых следов человека (для руководящих работников и специалистов в области судебных специальных экспертиз)</w:t>
            </w:r>
          </w:p>
        </w:tc>
      </w:tr>
      <w:tr w:rsidR="00F734F5" w:rsidRPr="00F734F5" w:rsidTr="00F734F5">
        <w:trPr>
          <w:trHeight w:val="90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Судебно-психиатрическая экспертиза расстройств личности </w:t>
            </w:r>
            <w:r w:rsidRPr="00F734F5">
              <w:rPr>
                <w:rFonts w:ascii="Times New Roman" w:hAnsi="Times New Roman" w:cs="Times New Roman"/>
                <w:sz w:val="30"/>
                <w:szCs w:val="30"/>
              </w:rPr>
              <w:br/>
              <w:t>(для руководящих работников и специалистов в области судебных медицин</w:t>
            </w:r>
            <w:r w:rsidR="00CF6B18">
              <w:rPr>
                <w:rFonts w:ascii="Times New Roman" w:hAnsi="Times New Roman" w:cs="Times New Roman"/>
                <w:sz w:val="30"/>
                <w:szCs w:val="30"/>
              </w:rPr>
              <w:t>ских психиатрических экспертиз)</w:t>
            </w: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734F5" w:rsidRPr="00F734F5" w:rsidTr="00F734F5">
        <w:trPr>
          <w:trHeight w:val="8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Актуальные вопросы судебной технической экспертизы документов (для руководящих работников и специалистов в области судебных экспертиз документов и денежных знаков)</w:t>
            </w:r>
          </w:p>
        </w:tc>
      </w:tr>
      <w:tr w:rsidR="00F734F5" w:rsidRPr="00F734F5" w:rsidTr="00F734F5">
        <w:trPr>
          <w:trHeight w:val="73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Особенности проведения экспертиз в судебно-медицинском морге (для фельдшеров-лаборантов, лаборантов отделов общих экспертиз)</w:t>
            </w:r>
          </w:p>
        </w:tc>
      </w:tr>
      <w:tr w:rsidR="00F734F5" w:rsidRPr="00F734F5" w:rsidTr="00CF6B18">
        <w:trPr>
          <w:trHeight w:val="416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Определение стоимости капитальных строений (зданий и сооружений),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изолир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. пом.,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зем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. уч. и объектов,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незаверш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-х строит-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вом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, при проведении судебной  строительно-тех. экспертизы (для рук</w:t>
            </w:r>
            <w:proofErr w:type="gram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аб. и спец. в области судебных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строий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-тех. экспертиз) </w:t>
            </w:r>
          </w:p>
        </w:tc>
      </w:tr>
      <w:tr w:rsidR="00F734F5" w:rsidRPr="00F734F5" w:rsidTr="00F734F5">
        <w:trPr>
          <w:trHeight w:val="41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Способы окраски гистологических препаратов при различных видах смерти (для фельдшеров-лаборантов, лаборантов  судебно-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гистологических подразделений)</w:t>
            </w:r>
          </w:p>
        </w:tc>
      </w:tr>
      <w:tr w:rsidR="00F734F5" w:rsidRPr="00F734F5" w:rsidTr="00F734F5">
        <w:trPr>
          <w:trHeight w:val="11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Психодиагностика нарушений половой идентичности </w:t>
            </w:r>
            <w:r w:rsidRPr="00F734F5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и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психосексуальных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ориентаций (для руководящих работников и специалистов в области судебных  медицинских  психологических экспертиз)</w:t>
            </w:r>
          </w:p>
        </w:tc>
      </w:tr>
      <w:tr w:rsidR="00F734F5" w:rsidRPr="00F734F5" w:rsidTr="00F734F5">
        <w:trPr>
          <w:trHeight w:val="8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Актуальные вопросы судебной экспертизы холодного и метательного оружия (для руководящих работников и специалистов в области судебных криминалистических экспертиз)</w:t>
            </w:r>
          </w:p>
        </w:tc>
      </w:tr>
      <w:tr w:rsidR="00F734F5" w:rsidRPr="00F734F5" w:rsidTr="00F734F5">
        <w:trPr>
          <w:trHeight w:val="8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Современные методы исследования следов рук (для руководящих работников и специалистов в области судебных дактилоскопических экспертиз)</w:t>
            </w:r>
          </w:p>
        </w:tc>
      </w:tr>
      <w:tr w:rsidR="00F734F5" w:rsidRPr="00F734F5" w:rsidTr="00F734F5">
        <w:trPr>
          <w:trHeight w:val="117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Деятельность Государственного комитета судебных экспертиз Республики Беларусь по надзору за качеством оказания медицинской помощи (для руководящих работников и специалистов в области судебных  медицинских  экспертиз  на уровне высшего образования)</w:t>
            </w:r>
          </w:p>
        </w:tc>
      </w:tr>
      <w:tr w:rsidR="00F734F5" w:rsidRPr="00F734F5" w:rsidTr="00F734F5">
        <w:trPr>
          <w:trHeight w:val="8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Этика и деонтология медицинских сестер судебно-психиатрических подразделений (для медицинских сестер судебно-психиатрических подразделений)</w:t>
            </w:r>
          </w:p>
        </w:tc>
      </w:tr>
      <w:tr w:rsidR="00F734F5" w:rsidRPr="00F734F5" w:rsidTr="00F734F5">
        <w:trPr>
          <w:trHeight w:val="8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Участие специалиста в следственных действиях </w:t>
            </w:r>
            <w:r w:rsidRPr="00F734F5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(для руководящих работников и специалистов в области судебных экспертиз) </w:t>
            </w:r>
          </w:p>
        </w:tc>
      </w:tr>
      <w:tr w:rsidR="00F734F5" w:rsidRPr="00F734F5" w:rsidTr="00F734F5">
        <w:trPr>
          <w:trHeight w:val="123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Современные методы исследования наркотических средств, психотропных веществ и их прекурсоров (для руководящих работников и специалистов в области судебных экспертиз материалов, веществ и изделий из них)</w:t>
            </w:r>
          </w:p>
        </w:tc>
      </w:tr>
      <w:tr w:rsidR="00F734F5" w:rsidRPr="00F734F5" w:rsidTr="00F734F5">
        <w:trPr>
          <w:trHeight w:val="91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Определение стоимости товаров при проведении товароведческих экспертиз (для руководящих работников и специалистов в области судебных товароведческих экспертиз)</w:t>
            </w:r>
          </w:p>
        </w:tc>
      </w:tr>
      <w:tr w:rsidR="00F734F5" w:rsidRPr="00F734F5" w:rsidTr="00F734F5">
        <w:trPr>
          <w:trHeight w:val="8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Использование тонкослойной хроматографии в судебно-химическом анализе (для фельдшеров-лаборантов, лаборантов судебно-химических подразделений)</w:t>
            </w:r>
          </w:p>
        </w:tc>
      </w:tr>
      <w:tr w:rsidR="00F734F5" w:rsidRPr="00F734F5" w:rsidTr="00F734F5">
        <w:trPr>
          <w:trHeight w:val="8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Современное состояние пожарно-технической и </w:t>
            </w:r>
            <w:proofErr w:type="spell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взрывотехнической</w:t>
            </w:r>
            <w:proofErr w:type="spell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экспертизы (для руководящих работников и специалистов в области судебных пожарн</w:t>
            </w:r>
            <w:proofErr w:type="gramStart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о-</w:t>
            </w:r>
            <w:proofErr w:type="gramEnd"/>
            <w:r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и взрывотехнических экспертиз)</w:t>
            </w:r>
          </w:p>
        </w:tc>
      </w:tr>
      <w:tr w:rsidR="00F734F5" w:rsidRPr="00F734F5" w:rsidTr="00F734F5">
        <w:trPr>
          <w:trHeight w:val="121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Базисная и клиническая фармакология отдельных лекарственных средств (для руководящих работников и специалистов в области судебных  медицинских  психиатрических экспертиз  на уровне высшего образования)</w:t>
            </w:r>
          </w:p>
        </w:tc>
      </w:tr>
      <w:tr w:rsidR="00F734F5" w:rsidRPr="00F734F5" w:rsidTr="00F734F5">
        <w:trPr>
          <w:trHeight w:val="8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Судебно-психиатрическая экспертиза органических психических расстройств (для руководящих работников и специалистов в области судебных  медицинских  психиатрических экспертиз)</w:t>
            </w:r>
          </w:p>
        </w:tc>
      </w:tr>
      <w:tr w:rsidR="00F734F5" w:rsidRPr="00F734F5" w:rsidTr="00F734F5">
        <w:trPr>
          <w:trHeight w:val="870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Современные проблемы судебной трасологической экспертизы (для руководящих работников и специалистов в области судебных трасологических экспертиз)</w:t>
            </w:r>
          </w:p>
        </w:tc>
      </w:tr>
      <w:tr w:rsidR="00F734F5" w:rsidRPr="00F734F5" w:rsidTr="00F734F5">
        <w:trPr>
          <w:trHeight w:val="885"/>
        </w:trPr>
        <w:tc>
          <w:tcPr>
            <w:tcW w:w="9322" w:type="dxa"/>
            <w:hideMark/>
          </w:tcPr>
          <w:p w:rsidR="00F734F5" w:rsidRPr="00F734F5" w:rsidRDefault="00F734F5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734F5">
              <w:rPr>
                <w:rFonts w:ascii="Times New Roman" w:hAnsi="Times New Roman" w:cs="Times New Roman"/>
                <w:sz w:val="30"/>
                <w:szCs w:val="30"/>
              </w:rPr>
              <w:t>Участие эксперта и специалиста в судебном заседании (для руководящих работников и специалистов в области судебных экспертиз)</w:t>
            </w:r>
          </w:p>
        </w:tc>
      </w:tr>
      <w:tr w:rsidR="00CF6B18" w:rsidRPr="00F734F5" w:rsidTr="00CF6B18">
        <w:trPr>
          <w:trHeight w:val="401"/>
        </w:trPr>
        <w:tc>
          <w:tcPr>
            <w:tcW w:w="9322" w:type="dxa"/>
          </w:tcPr>
          <w:p w:rsidR="00CF6B18" w:rsidRPr="00CF6B18" w:rsidRDefault="00CF6B18" w:rsidP="00CF6B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F6B18">
              <w:rPr>
                <w:rFonts w:ascii="Times New Roman" w:hAnsi="Times New Roman" w:cs="Times New Roman"/>
                <w:b/>
                <w:sz w:val="30"/>
                <w:szCs w:val="30"/>
              </w:rPr>
              <w:t>ПЕРЕПОДГОТОВКА</w:t>
            </w:r>
          </w:p>
        </w:tc>
      </w:tr>
      <w:tr w:rsidR="00F734F5" w:rsidRPr="00F734F5" w:rsidTr="00F734F5">
        <w:trPr>
          <w:trHeight w:val="585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01 71 «Судебная медицинская экспертиза»</w:t>
            </w:r>
          </w:p>
        </w:tc>
      </w:tr>
      <w:tr w:rsidR="00F734F5" w:rsidRPr="00F734F5" w:rsidTr="00F734F5">
        <w:trPr>
          <w:trHeight w:val="600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01 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медицинская химическая экспертиза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734F5" w:rsidRPr="00F734F5" w:rsidTr="00F734F5">
        <w:trPr>
          <w:trHeight w:val="600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01 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медицинская биологическая экспертиза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734F5" w:rsidRPr="00F734F5" w:rsidTr="00F734F5">
        <w:trPr>
          <w:trHeight w:val="675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медицинская психиатрическая экспертиза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734F5" w:rsidRPr="00F734F5" w:rsidTr="00F734F5">
        <w:trPr>
          <w:trHeight w:val="600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медицин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ская психологическая экспертиза»</w:t>
            </w:r>
          </w:p>
        </w:tc>
      </w:tr>
      <w:tr w:rsidR="00F734F5" w:rsidRPr="00F734F5" w:rsidTr="00F734F5">
        <w:trPr>
          <w:trHeight w:val="630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1-99 02 71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дактилоскопическая и трасологическая экспертиза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734F5" w:rsidRPr="00F734F5" w:rsidTr="00F734F5">
        <w:trPr>
          <w:trHeight w:val="660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02 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экономическая экспертиза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734F5" w:rsidRPr="00F734F5" w:rsidTr="00F734F5">
        <w:trPr>
          <w:trHeight w:val="585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02 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фоноскопическая и лингвистическая экспертиза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734F5" w:rsidRPr="00F734F5" w:rsidTr="00F734F5">
        <w:trPr>
          <w:trHeight w:val="570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3 72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автотехническая и автодорожная экспертиза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734F5" w:rsidRPr="00F734F5" w:rsidTr="00F734F5">
        <w:trPr>
          <w:trHeight w:val="405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02 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биологическая экспертиза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734F5" w:rsidRPr="00F734F5" w:rsidTr="00F734F5">
        <w:trPr>
          <w:trHeight w:val="480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02 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экспертиза материалов, веществ и изделий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734F5" w:rsidRPr="00F734F5" w:rsidTr="00F734F5">
        <w:trPr>
          <w:trHeight w:val="615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02 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почерковедческая экспертиза и техническая экспертиза документов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734F5" w:rsidRPr="00F734F5" w:rsidTr="00F734F5">
        <w:trPr>
          <w:trHeight w:val="525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02 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товароведческая экспертиза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734F5" w:rsidRPr="00F734F5" w:rsidTr="00F734F5">
        <w:trPr>
          <w:trHeight w:val="870"/>
        </w:trPr>
        <w:tc>
          <w:tcPr>
            <w:tcW w:w="9322" w:type="dxa"/>
            <w:hideMark/>
          </w:tcPr>
          <w:p w:rsidR="00F734F5" w:rsidRPr="00F734F5" w:rsidRDefault="00CF6B18" w:rsidP="00CF6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1-99 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71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734F5" w:rsidRPr="00F734F5">
              <w:rPr>
                <w:rFonts w:ascii="Times New Roman" w:hAnsi="Times New Roman" w:cs="Times New Roman"/>
                <w:sz w:val="30"/>
                <w:szCs w:val="30"/>
              </w:rPr>
              <w:t>Судебная экспертиза компьютерных средств и технологий, радиоэлектронных устройств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F734F5" w:rsidRDefault="00F734F5"/>
    <w:sectPr w:rsidR="00F7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F5"/>
    <w:rsid w:val="006D42F5"/>
    <w:rsid w:val="00A11184"/>
    <w:rsid w:val="00CF6B18"/>
    <w:rsid w:val="00F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ВОПРОСЫ"/>
    <w:basedOn w:val="a"/>
    <w:next w:val="a"/>
    <w:link w:val="10"/>
    <w:uiPriority w:val="9"/>
    <w:qFormat/>
    <w:rsid w:val="006D42F5"/>
    <w:pPr>
      <w:keepNext/>
      <w:keepLines/>
      <w:spacing w:before="180" w:after="18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2">
    <w:name w:val="heading 2"/>
    <w:aliases w:val="НОМЕР"/>
    <w:basedOn w:val="a"/>
    <w:next w:val="a"/>
    <w:link w:val="20"/>
    <w:uiPriority w:val="9"/>
    <w:unhideWhenUsed/>
    <w:qFormat/>
    <w:rsid w:val="006D42F5"/>
    <w:pPr>
      <w:keepNext/>
      <w:keepLines/>
      <w:spacing w:before="180" w:after="18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ОПРОСЫ Знак"/>
    <w:basedOn w:val="a0"/>
    <w:link w:val="1"/>
    <w:uiPriority w:val="9"/>
    <w:rsid w:val="006D42F5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customStyle="1" w:styleId="20">
    <w:name w:val="Заголовок 2 Знак"/>
    <w:aliases w:val="НОМЕР Знак"/>
    <w:basedOn w:val="a0"/>
    <w:link w:val="2"/>
    <w:uiPriority w:val="9"/>
    <w:rsid w:val="006D42F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F7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ВОПРОСЫ"/>
    <w:basedOn w:val="a"/>
    <w:next w:val="a"/>
    <w:link w:val="10"/>
    <w:uiPriority w:val="9"/>
    <w:qFormat/>
    <w:rsid w:val="006D42F5"/>
    <w:pPr>
      <w:keepNext/>
      <w:keepLines/>
      <w:spacing w:before="180" w:after="18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2">
    <w:name w:val="heading 2"/>
    <w:aliases w:val="НОМЕР"/>
    <w:basedOn w:val="a"/>
    <w:next w:val="a"/>
    <w:link w:val="20"/>
    <w:uiPriority w:val="9"/>
    <w:unhideWhenUsed/>
    <w:qFormat/>
    <w:rsid w:val="006D42F5"/>
    <w:pPr>
      <w:keepNext/>
      <w:keepLines/>
      <w:spacing w:before="180" w:after="18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ОПРОСЫ Знак"/>
    <w:basedOn w:val="a0"/>
    <w:link w:val="1"/>
    <w:uiPriority w:val="9"/>
    <w:rsid w:val="006D42F5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customStyle="1" w:styleId="20">
    <w:name w:val="Заголовок 2 Знак"/>
    <w:aliases w:val="НОМЕР Знак"/>
    <w:basedOn w:val="a0"/>
    <w:link w:val="2"/>
    <w:uiPriority w:val="9"/>
    <w:rsid w:val="006D42F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F7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ТD</dc:creator>
  <cp:lastModifiedBy>ТD</cp:lastModifiedBy>
  <cp:revision>2</cp:revision>
  <dcterms:created xsi:type="dcterms:W3CDTF">2018-02-02T09:37:00Z</dcterms:created>
  <dcterms:modified xsi:type="dcterms:W3CDTF">2018-02-07T06:13:00Z</dcterms:modified>
</cp:coreProperties>
</file>